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EF31" w14:textId="32CE56D7" w:rsidR="00F97AE1" w:rsidRPr="00F97AE1" w:rsidRDefault="005132DF" w:rsidP="00F97AE1">
      <w:pPr>
        <w:widowControl w:val="0"/>
        <w:autoSpaceDE w:val="0"/>
        <w:autoSpaceDN w:val="0"/>
        <w:adjustRightInd w:val="0"/>
        <w:jc w:val="center"/>
        <w:rPr>
          <w:rFonts w:ascii="Book Antiqua" w:hAnsi="Book Antiqua" w:cs="Times New Roman"/>
        </w:rPr>
      </w:pPr>
      <w:r>
        <w:rPr>
          <w:rFonts w:ascii="Book Antiqua" w:hAnsi="Book Antiqua" w:cs="Times New Roman"/>
        </w:rPr>
        <w:t>COMPARATIVE</w:t>
      </w:r>
      <w:r w:rsidR="00F97AE1">
        <w:rPr>
          <w:rFonts w:ascii="Book Antiqua" w:hAnsi="Book Antiqua" w:cs="Times New Roman"/>
        </w:rPr>
        <w:t xml:space="preserve"> STUDIES MINOR</w:t>
      </w:r>
    </w:p>
    <w:p w14:paraId="25F0F583" w14:textId="67BA373B" w:rsidR="00F97AE1" w:rsidRDefault="00F97AE1" w:rsidP="00F97AE1">
      <w:pPr>
        <w:widowControl w:val="0"/>
        <w:autoSpaceDE w:val="0"/>
        <w:autoSpaceDN w:val="0"/>
        <w:adjustRightInd w:val="0"/>
        <w:jc w:val="center"/>
        <w:rPr>
          <w:rFonts w:ascii="Book Antiqua" w:hAnsi="Book Antiqua" w:cs="Times New Roman"/>
          <w:b/>
        </w:rPr>
      </w:pPr>
    </w:p>
    <w:p w14:paraId="6DE5C419" w14:textId="0AA2FDF0" w:rsidR="00003C55" w:rsidRPr="00003C55" w:rsidRDefault="00BB45D2" w:rsidP="00F97AE1">
      <w:pPr>
        <w:widowControl w:val="0"/>
        <w:autoSpaceDE w:val="0"/>
        <w:autoSpaceDN w:val="0"/>
        <w:adjustRightInd w:val="0"/>
        <w:jc w:val="center"/>
        <w:rPr>
          <w:rFonts w:ascii="Book Antiqua" w:hAnsi="Book Antiqua" w:cs="Times New Roman"/>
        </w:rPr>
      </w:pPr>
      <w:r>
        <w:rPr>
          <w:rFonts w:ascii="Book Antiqua" w:hAnsi="Book Antiqua" w:cs="Times New Roman"/>
        </w:rPr>
        <w:t>14 April</w:t>
      </w:r>
      <w:bookmarkStart w:id="0" w:name="_GoBack"/>
      <w:bookmarkEnd w:id="0"/>
      <w:r w:rsidR="00003C55">
        <w:rPr>
          <w:rFonts w:ascii="Book Antiqua" w:hAnsi="Book Antiqua" w:cs="Times New Roman"/>
        </w:rPr>
        <w:t xml:space="preserve"> 2017</w:t>
      </w:r>
    </w:p>
    <w:p w14:paraId="405A688C" w14:textId="77777777" w:rsidR="00F97AE1" w:rsidRDefault="00F97AE1" w:rsidP="00F97AE1">
      <w:pPr>
        <w:widowControl w:val="0"/>
        <w:autoSpaceDE w:val="0"/>
        <w:autoSpaceDN w:val="0"/>
        <w:adjustRightInd w:val="0"/>
        <w:jc w:val="center"/>
        <w:rPr>
          <w:rFonts w:ascii="Book Antiqua" w:hAnsi="Book Antiqua" w:cs="Times New Roman"/>
          <w:b/>
        </w:rPr>
      </w:pPr>
    </w:p>
    <w:p w14:paraId="676994D4" w14:textId="77777777" w:rsidR="00F97AE1" w:rsidRDefault="00F97AE1" w:rsidP="006A07B7">
      <w:pPr>
        <w:widowControl w:val="0"/>
        <w:autoSpaceDE w:val="0"/>
        <w:autoSpaceDN w:val="0"/>
        <w:adjustRightInd w:val="0"/>
        <w:rPr>
          <w:rFonts w:ascii="Book Antiqua" w:hAnsi="Book Antiqua" w:cs="Times New Roman"/>
          <w:b/>
        </w:rPr>
      </w:pPr>
    </w:p>
    <w:p w14:paraId="0CE80C2C" w14:textId="77E79F18" w:rsidR="006A07B7" w:rsidRPr="004B7260" w:rsidRDefault="006A07B7" w:rsidP="006A07B7">
      <w:pPr>
        <w:widowControl w:val="0"/>
        <w:autoSpaceDE w:val="0"/>
        <w:autoSpaceDN w:val="0"/>
        <w:adjustRightInd w:val="0"/>
        <w:rPr>
          <w:rFonts w:ascii="Book Antiqua" w:hAnsi="Book Antiqua" w:cs="Times New Roman"/>
          <w:b/>
        </w:rPr>
      </w:pPr>
      <w:r w:rsidRPr="004B7260">
        <w:rPr>
          <w:rFonts w:ascii="Book Antiqua" w:hAnsi="Book Antiqua" w:cs="Times New Roman"/>
          <w:b/>
        </w:rPr>
        <w:t xml:space="preserve">1. Required Information </w:t>
      </w:r>
    </w:p>
    <w:p w14:paraId="3D27ACB5" w14:textId="4777B083" w:rsidR="006A07B7" w:rsidRPr="004B7260" w:rsidRDefault="000F251A" w:rsidP="006A07B7">
      <w:pPr>
        <w:widowControl w:val="0"/>
        <w:autoSpaceDE w:val="0"/>
        <w:autoSpaceDN w:val="0"/>
        <w:adjustRightInd w:val="0"/>
        <w:rPr>
          <w:rFonts w:ascii="Book Antiqua" w:hAnsi="Book Antiqua" w:cs="Times New Roman"/>
        </w:rPr>
      </w:pPr>
      <w:r w:rsidRPr="004B7260">
        <w:rPr>
          <w:rFonts w:ascii="Book Antiqua" w:hAnsi="Book Antiqua" w:cs="Times New Roman"/>
        </w:rPr>
        <w:br/>
      </w:r>
      <w:r w:rsidR="006A07B7" w:rsidRPr="004B7260">
        <w:rPr>
          <w:rFonts w:ascii="Book Antiqua" w:hAnsi="Book Antiqua" w:cs="Times New Roman"/>
        </w:rPr>
        <w:t xml:space="preserve">Name of proposed minor: </w:t>
      </w:r>
      <w:r w:rsidR="005132DF">
        <w:rPr>
          <w:rFonts w:ascii="Book Antiqua" w:hAnsi="Book Antiqua" w:cs="Times New Roman"/>
        </w:rPr>
        <w:t>Comparative</w:t>
      </w:r>
      <w:r w:rsidR="00FF198B" w:rsidRPr="004B7260">
        <w:rPr>
          <w:rFonts w:ascii="Book Antiqua" w:hAnsi="Book Antiqua" w:cs="Times New Roman"/>
        </w:rPr>
        <w:t xml:space="preserve"> Studies</w:t>
      </w:r>
    </w:p>
    <w:p w14:paraId="3619627D" w14:textId="0C9BDF5A" w:rsidR="006A07B7" w:rsidRPr="004B7260" w:rsidRDefault="006A07B7" w:rsidP="006A07B7">
      <w:pPr>
        <w:widowControl w:val="0"/>
        <w:autoSpaceDE w:val="0"/>
        <w:autoSpaceDN w:val="0"/>
        <w:adjustRightInd w:val="0"/>
        <w:rPr>
          <w:rFonts w:ascii="Book Antiqua" w:hAnsi="Book Antiqua" w:cs="Times New Roman"/>
        </w:rPr>
      </w:pPr>
      <w:r w:rsidRPr="004B7260">
        <w:rPr>
          <w:rFonts w:ascii="Book Antiqua" w:hAnsi="Book Antiqua" w:cs="Times New Roman"/>
        </w:rPr>
        <w:t>Proposed implementation date</w:t>
      </w:r>
      <w:r w:rsidR="003050F4" w:rsidRPr="004B7260">
        <w:rPr>
          <w:rFonts w:ascii="Book Antiqua" w:hAnsi="Book Antiqua" w:cs="Times New Roman"/>
        </w:rPr>
        <w:t xml:space="preserve">: </w:t>
      </w:r>
      <w:r w:rsidR="005132DF">
        <w:rPr>
          <w:rFonts w:ascii="Book Antiqua" w:hAnsi="Book Antiqua" w:cs="Times New Roman"/>
        </w:rPr>
        <w:t>Autumn 2017</w:t>
      </w:r>
    </w:p>
    <w:p w14:paraId="3BFBCFB7" w14:textId="77777777" w:rsidR="00957275" w:rsidRPr="004B7260" w:rsidRDefault="00957275" w:rsidP="006A07B7">
      <w:pPr>
        <w:rPr>
          <w:rFonts w:ascii="Book Antiqua" w:hAnsi="Book Antiqua" w:cs="Times New Roman"/>
        </w:rPr>
      </w:pPr>
    </w:p>
    <w:p w14:paraId="344EBC87" w14:textId="4420503D" w:rsidR="006A07B7" w:rsidRPr="004B7260" w:rsidRDefault="00816C63" w:rsidP="006A07B7">
      <w:pPr>
        <w:rPr>
          <w:rFonts w:ascii="Book Antiqua" w:hAnsi="Book Antiqua" w:cs="Times New Roman"/>
          <w:b/>
        </w:rPr>
      </w:pPr>
      <w:r w:rsidRPr="004B7260">
        <w:rPr>
          <w:rFonts w:ascii="Book Antiqua" w:hAnsi="Book Antiqua" w:cs="Times New Roman"/>
        </w:rPr>
        <w:t>Academic unit</w:t>
      </w:r>
      <w:r w:rsidR="006A07B7" w:rsidRPr="004B7260">
        <w:rPr>
          <w:rFonts w:ascii="Book Antiqua" w:hAnsi="Book Antiqua" w:cs="Times New Roman"/>
        </w:rPr>
        <w:t xml:space="preserve"> responsible for administ</w:t>
      </w:r>
      <w:r w:rsidR="00A4748D" w:rsidRPr="004B7260">
        <w:rPr>
          <w:rFonts w:ascii="Book Antiqua" w:hAnsi="Book Antiqua" w:cs="Times New Roman"/>
        </w:rPr>
        <w:t>ering</w:t>
      </w:r>
      <w:r w:rsidR="006A07B7" w:rsidRPr="004B7260">
        <w:rPr>
          <w:rFonts w:ascii="Book Antiqua" w:hAnsi="Book Antiqua" w:cs="Times New Roman"/>
        </w:rPr>
        <w:t xml:space="preserve"> the minor program</w:t>
      </w:r>
      <w:r w:rsidR="00957275" w:rsidRPr="004B7260">
        <w:rPr>
          <w:rFonts w:ascii="Book Antiqua" w:hAnsi="Book Antiqua" w:cs="Times New Roman"/>
        </w:rPr>
        <w:t xml:space="preserve">: The Department of </w:t>
      </w:r>
      <w:r w:rsidR="00FF198B" w:rsidRPr="004B7260">
        <w:rPr>
          <w:rFonts w:ascii="Book Antiqua" w:hAnsi="Book Antiqua" w:cs="Times New Roman"/>
        </w:rPr>
        <w:t>Comparative Studies</w:t>
      </w:r>
    </w:p>
    <w:p w14:paraId="4BA362E8" w14:textId="77777777" w:rsidR="006A07B7" w:rsidRPr="004B7260" w:rsidRDefault="006A07B7" w:rsidP="003A6F25">
      <w:pPr>
        <w:rPr>
          <w:rFonts w:ascii="Book Antiqua" w:hAnsi="Book Antiqua" w:cs="Times New Roman"/>
          <w:b/>
        </w:rPr>
      </w:pPr>
    </w:p>
    <w:p w14:paraId="64F07C54" w14:textId="77777777" w:rsidR="003A6F25" w:rsidRPr="004B7260" w:rsidRDefault="003A6F25" w:rsidP="003A6F25">
      <w:pPr>
        <w:rPr>
          <w:rFonts w:ascii="Book Antiqua" w:hAnsi="Book Antiqua" w:cs="Times New Roman"/>
          <w:b/>
        </w:rPr>
      </w:pPr>
      <w:r w:rsidRPr="004B7260">
        <w:rPr>
          <w:rFonts w:ascii="Book Antiqua" w:hAnsi="Book Antiqua" w:cs="Times New Roman"/>
          <w:b/>
        </w:rPr>
        <w:t>2. Rationale</w:t>
      </w:r>
    </w:p>
    <w:p w14:paraId="78DE98C0" w14:textId="77777777" w:rsidR="003A6F25" w:rsidRPr="004B7260" w:rsidRDefault="003A6F25" w:rsidP="003A6F25">
      <w:pPr>
        <w:rPr>
          <w:rFonts w:ascii="Book Antiqua" w:hAnsi="Book Antiqua" w:cs="Times New Roman"/>
        </w:rPr>
      </w:pPr>
    </w:p>
    <w:p w14:paraId="0E96EFB8" w14:textId="0BCF63DE" w:rsidR="003A6F25" w:rsidRPr="004B7260" w:rsidRDefault="006A07B7" w:rsidP="003A6F25">
      <w:pPr>
        <w:rPr>
          <w:rFonts w:ascii="Book Antiqua" w:hAnsi="Book Antiqua" w:cs="Times New Roman"/>
          <w:u w:val="single"/>
        </w:rPr>
      </w:pPr>
      <w:r w:rsidRPr="004B7260">
        <w:rPr>
          <w:rFonts w:ascii="Book Antiqua" w:hAnsi="Book Antiqua" w:cs="Times New Roman"/>
          <w:u w:val="single"/>
        </w:rPr>
        <w:t>Rationale/</w:t>
      </w:r>
      <w:r w:rsidR="003A6F25" w:rsidRPr="004B7260">
        <w:rPr>
          <w:rFonts w:ascii="Book Antiqua" w:hAnsi="Book Antiqua" w:cs="Times New Roman"/>
          <w:u w:val="single"/>
        </w:rPr>
        <w:t>Purpose</w:t>
      </w:r>
    </w:p>
    <w:p w14:paraId="4F7723F5" w14:textId="77777777" w:rsidR="003A6F25" w:rsidRPr="004B7260" w:rsidRDefault="003A6F25" w:rsidP="003A6F25">
      <w:pPr>
        <w:rPr>
          <w:rFonts w:ascii="Book Antiqua" w:hAnsi="Book Antiqua" w:cs="Times New Roman"/>
        </w:rPr>
      </w:pPr>
    </w:p>
    <w:p w14:paraId="667DA22E" w14:textId="0553BB02" w:rsidR="00075502" w:rsidRDefault="003A6F25" w:rsidP="003A6F25">
      <w:pPr>
        <w:rPr>
          <w:rFonts w:ascii="Book Antiqua" w:hAnsi="Book Antiqua" w:cs="Times New Roman"/>
        </w:rPr>
      </w:pPr>
      <w:r w:rsidRPr="004B7260">
        <w:rPr>
          <w:rFonts w:ascii="Book Antiqua" w:hAnsi="Book Antiqua" w:cs="Times New Roman"/>
        </w:rPr>
        <w:t xml:space="preserve">The interdisciplinary minor </w:t>
      </w:r>
      <w:r w:rsidR="00C859B5" w:rsidRPr="004B7260">
        <w:rPr>
          <w:rFonts w:ascii="Book Antiqua" w:hAnsi="Book Antiqua" w:cs="Times New Roman"/>
        </w:rPr>
        <w:t xml:space="preserve">in </w:t>
      </w:r>
      <w:r w:rsidR="005132DF">
        <w:rPr>
          <w:rFonts w:ascii="Book Antiqua" w:hAnsi="Book Antiqua" w:cs="Times New Roman"/>
        </w:rPr>
        <w:t>Comparative</w:t>
      </w:r>
      <w:r w:rsidR="00C859B5" w:rsidRPr="004B7260">
        <w:rPr>
          <w:rFonts w:ascii="Book Antiqua" w:hAnsi="Book Antiqua" w:cs="Times New Roman"/>
        </w:rPr>
        <w:t xml:space="preserve"> Studies </w:t>
      </w:r>
      <w:r w:rsidR="00631229">
        <w:rPr>
          <w:rFonts w:ascii="Book Antiqua" w:hAnsi="Book Antiqua" w:cs="Times New Roman"/>
        </w:rPr>
        <w:t>will teach students from a wide variety of majors to investigate</w:t>
      </w:r>
      <w:r w:rsidR="00631229" w:rsidRPr="00631229">
        <w:rPr>
          <w:rFonts w:ascii="Book Antiqua" w:hAnsi="Book Antiqua" w:cs="Times New Roman"/>
        </w:rPr>
        <w:t xml:space="preserve"> how culture</w:t>
      </w:r>
      <w:r w:rsidR="00E465DD">
        <w:rPr>
          <w:rFonts w:ascii="Book Antiqua" w:hAnsi="Book Antiqua" w:cs="Times New Roman"/>
        </w:rPr>
        <w:t>s shape</w:t>
      </w:r>
      <w:r w:rsidR="00631229" w:rsidRPr="00631229">
        <w:rPr>
          <w:rFonts w:ascii="Book Antiqua" w:hAnsi="Book Antiqua" w:cs="Times New Roman"/>
        </w:rPr>
        <w:t xml:space="preserve"> the lives of individuals and groups. </w:t>
      </w:r>
      <w:r w:rsidR="00E65A49">
        <w:rPr>
          <w:rFonts w:ascii="Book Antiqua" w:hAnsi="Book Antiqua" w:cs="Times New Roman"/>
        </w:rPr>
        <w:t>Interrogatin</w:t>
      </w:r>
      <w:r w:rsidR="00631229" w:rsidRPr="00631229">
        <w:rPr>
          <w:rFonts w:ascii="Book Antiqua" w:hAnsi="Book Antiqua" w:cs="Times New Roman"/>
        </w:rPr>
        <w:t xml:space="preserve">g cultural similarities and differences is at the heart of the Comparative Studies program. How, for example, does religion influence social change and stability in different cultures? How do different people express themselves and their concerns through literature and the arts? How do science and technology reflect </w:t>
      </w:r>
      <w:r w:rsidR="00E465DD">
        <w:rPr>
          <w:rFonts w:ascii="Book Antiqua" w:hAnsi="Book Antiqua" w:cs="Times New Roman"/>
        </w:rPr>
        <w:t xml:space="preserve">and transform </w:t>
      </w:r>
      <w:r w:rsidR="00631229">
        <w:rPr>
          <w:rFonts w:ascii="Book Antiqua" w:hAnsi="Book Antiqua" w:cs="Times New Roman"/>
        </w:rPr>
        <w:t xml:space="preserve">specific </w:t>
      </w:r>
      <w:r w:rsidR="00631229" w:rsidRPr="00631229">
        <w:rPr>
          <w:rFonts w:ascii="Book Antiqua" w:hAnsi="Book Antiqua" w:cs="Times New Roman"/>
        </w:rPr>
        <w:t>cultural values and beliefs?</w:t>
      </w:r>
      <w:r w:rsidR="00E65A49">
        <w:rPr>
          <w:rFonts w:ascii="Book Antiqua" w:hAnsi="Book Antiqua" w:cs="Times New Roman"/>
        </w:rPr>
        <w:t xml:space="preserve"> The</w:t>
      </w:r>
      <w:r w:rsidR="00E65A49" w:rsidRPr="00631229">
        <w:rPr>
          <w:rFonts w:ascii="Book Antiqua" w:hAnsi="Book Antiqua" w:cs="Times New Roman"/>
        </w:rPr>
        <w:t xml:space="preserve"> questions </w:t>
      </w:r>
      <w:r w:rsidR="00E65A49">
        <w:rPr>
          <w:rFonts w:ascii="Book Antiqua" w:hAnsi="Book Antiqua" w:cs="Times New Roman"/>
        </w:rPr>
        <w:t>raised and the skills taught in the Comparative Studies classroom empower students to engage productively with the world around them: to interpret generously, to think critically, and to communicate effectively.</w:t>
      </w:r>
    </w:p>
    <w:p w14:paraId="7839E53C" w14:textId="77777777" w:rsidR="00E65A49" w:rsidRDefault="00E65A49" w:rsidP="003A6F25">
      <w:pPr>
        <w:rPr>
          <w:rFonts w:ascii="Book Antiqua" w:hAnsi="Book Antiqua" w:cs="Times New Roman"/>
        </w:rPr>
      </w:pPr>
    </w:p>
    <w:p w14:paraId="7CC3995F" w14:textId="3D94A5E1" w:rsidR="00075502" w:rsidRPr="004B7260" w:rsidRDefault="00631229" w:rsidP="003A6F25">
      <w:pPr>
        <w:rPr>
          <w:rFonts w:ascii="Book Antiqua" w:hAnsi="Book Antiqua" w:cs="Times New Roman"/>
        </w:rPr>
      </w:pPr>
      <w:r>
        <w:rPr>
          <w:rFonts w:ascii="Book Antiqua" w:hAnsi="Book Antiqua" w:cs="Times New Roman"/>
        </w:rPr>
        <w:t>E</w:t>
      </w:r>
      <w:r w:rsidR="00075502">
        <w:rPr>
          <w:rFonts w:ascii="Book Antiqua" w:hAnsi="Book Antiqua" w:cs="Times New Roman"/>
        </w:rPr>
        <w:t>mployers</w:t>
      </w:r>
      <w:r>
        <w:rPr>
          <w:rFonts w:ascii="Book Antiqua" w:hAnsi="Book Antiqua" w:cs="Times New Roman"/>
        </w:rPr>
        <w:t>, professional schools, and graduate schools</w:t>
      </w:r>
      <w:r w:rsidR="00075502">
        <w:rPr>
          <w:rFonts w:ascii="Book Antiqua" w:hAnsi="Book Antiqua" w:cs="Times New Roman"/>
        </w:rPr>
        <w:t xml:space="preserve"> </w:t>
      </w:r>
      <w:r w:rsidR="00E65A49">
        <w:rPr>
          <w:rFonts w:ascii="Book Antiqua" w:hAnsi="Book Antiqua" w:cs="Times New Roman"/>
        </w:rPr>
        <w:t xml:space="preserve">generally </w:t>
      </w:r>
      <w:r w:rsidR="00075502">
        <w:rPr>
          <w:rFonts w:ascii="Book Antiqua" w:hAnsi="Book Antiqua" w:cs="Times New Roman"/>
        </w:rPr>
        <w:t>value minors</w:t>
      </w:r>
      <w:r>
        <w:rPr>
          <w:rFonts w:ascii="Book Antiqua" w:hAnsi="Book Antiqua" w:cs="Times New Roman"/>
        </w:rPr>
        <w:t xml:space="preserve"> as evidence of a breadth of s</w:t>
      </w:r>
      <w:r w:rsidR="00E65A49">
        <w:rPr>
          <w:rFonts w:ascii="Book Antiqua" w:hAnsi="Book Antiqua" w:cs="Times New Roman"/>
        </w:rPr>
        <w:t xml:space="preserve">tudent interests and expertise.  More particularly, they </w:t>
      </w:r>
      <w:r>
        <w:rPr>
          <w:rFonts w:ascii="Book Antiqua" w:hAnsi="Book Antiqua" w:cs="Times New Roman"/>
        </w:rPr>
        <w:t xml:space="preserve">value the kinds of cultural competence </w:t>
      </w:r>
      <w:r w:rsidR="00003C55">
        <w:rPr>
          <w:rFonts w:ascii="Book Antiqua" w:hAnsi="Book Antiqua" w:cs="Times New Roman"/>
        </w:rPr>
        <w:t xml:space="preserve">and critical thinking </w:t>
      </w:r>
      <w:r>
        <w:rPr>
          <w:rFonts w:ascii="Book Antiqua" w:hAnsi="Book Antiqua" w:cs="Times New Roman"/>
        </w:rPr>
        <w:t>that a minor in Comparative Studies develops.</w:t>
      </w:r>
    </w:p>
    <w:p w14:paraId="5145B4BB" w14:textId="77777777" w:rsidR="003A6F25" w:rsidRPr="004B7260" w:rsidRDefault="003A6F25" w:rsidP="003A6F25">
      <w:pPr>
        <w:rPr>
          <w:rFonts w:ascii="Book Antiqua" w:hAnsi="Book Antiqua" w:cs="Times New Roman"/>
        </w:rPr>
      </w:pPr>
    </w:p>
    <w:p w14:paraId="7A3346FE" w14:textId="77777777" w:rsidR="003A6F25" w:rsidRPr="004B7260" w:rsidRDefault="003A6F25" w:rsidP="003A6F25">
      <w:pPr>
        <w:rPr>
          <w:rFonts w:ascii="Book Antiqua" w:hAnsi="Book Antiqua" w:cs="Times New Roman"/>
          <w:u w:val="single"/>
        </w:rPr>
      </w:pPr>
      <w:r w:rsidRPr="004B7260">
        <w:rPr>
          <w:rFonts w:ascii="Book Antiqua" w:hAnsi="Book Antiqua" w:cs="Times New Roman"/>
          <w:u w:val="single"/>
        </w:rPr>
        <w:t>Impetus for the proposal</w:t>
      </w:r>
    </w:p>
    <w:p w14:paraId="1C376F0B" w14:textId="77777777" w:rsidR="003A6F25" w:rsidRPr="004B7260" w:rsidRDefault="003A6F25" w:rsidP="003A6F25">
      <w:pPr>
        <w:rPr>
          <w:rFonts w:ascii="Book Antiqua" w:hAnsi="Book Antiqua" w:cs="Times New Roman"/>
        </w:rPr>
      </w:pPr>
    </w:p>
    <w:p w14:paraId="49A22D69" w14:textId="7D0EB227" w:rsidR="00F56951" w:rsidRDefault="005132DF" w:rsidP="005132DF">
      <w:pPr>
        <w:rPr>
          <w:rFonts w:ascii="Book Antiqua" w:hAnsi="Book Antiqua" w:cs="Times New Roman"/>
        </w:rPr>
      </w:pPr>
      <w:r>
        <w:rPr>
          <w:rFonts w:ascii="Book Antiqua" w:hAnsi="Book Antiqua" w:cs="Times New Roman"/>
        </w:rPr>
        <w:t>Comparative Stu</w:t>
      </w:r>
      <w:r w:rsidR="00931CA2">
        <w:rPr>
          <w:rFonts w:ascii="Book Antiqua" w:hAnsi="Book Antiqua" w:cs="Times New Roman"/>
        </w:rPr>
        <w:t xml:space="preserve">dies has offered a major </w:t>
      </w:r>
      <w:r w:rsidR="00F52C19">
        <w:rPr>
          <w:rFonts w:ascii="Book Antiqua" w:hAnsi="Book Antiqua" w:cs="Times New Roman"/>
        </w:rPr>
        <w:t xml:space="preserve">leading to the BA </w:t>
      </w:r>
      <w:r w:rsidR="00931CA2">
        <w:rPr>
          <w:rFonts w:ascii="Book Antiqua" w:hAnsi="Book Antiqua" w:cs="Times New Roman"/>
        </w:rPr>
        <w:t xml:space="preserve">since 1997. </w:t>
      </w:r>
      <w:r w:rsidR="00F52C19">
        <w:rPr>
          <w:rFonts w:ascii="Book Antiqua" w:hAnsi="Book Antiqua" w:cs="Times New Roman"/>
        </w:rPr>
        <w:t xml:space="preserve"> At present, about one in four students </w:t>
      </w:r>
      <w:r w:rsidR="00931CA2">
        <w:rPr>
          <w:rFonts w:ascii="Book Antiqua" w:hAnsi="Book Antiqua" w:cs="Times New Roman"/>
        </w:rPr>
        <w:t>who pursue the major are d</w:t>
      </w:r>
      <w:r w:rsidR="00075502">
        <w:rPr>
          <w:rFonts w:ascii="Book Antiqua" w:hAnsi="Book Antiqua" w:cs="Times New Roman"/>
        </w:rPr>
        <w:t xml:space="preserve">ouble majors, </w:t>
      </w:r>
      <w:r w:rsidR="00F52C19">
        <w:rPr>
          <w:rFonts w:ascii="Book Antiqua" w:hAnsi="Book Antiqua" w:cs="Times New Roman"/>
        </w:rPr>
        <w:t>including several</w:t>
      </w:r>
      <w:r w:rsidR="00075502">
        <w:rPr>
          <w:rFonts w:ascii="Book Antiqua" w:hAnsi="Book Antiqua" w:cs="Times New Roman"/>
        </w:rPr>
        <w:t xml:space="preserve"> in STEM disciplines.  </w:t>
      </w:r>
      <w:r w:rsidR="00931CA2">
        <w:rPr>
          <w:rFonts w:ascii="Book Antiqua" w:hAnsi="Book Antiqua" w:cs="Times New Roman"/>
        </w:rPr>
        <w:t xml:space="preserve">However, many students discover the department only in their junior or even senior year and do not have time to pursue the double major. </w:t>
      </w:r>
      <w:r w:rsidR="00B1121A">
        <w:rPr>
          <w:rFonts w:ascii="Book Antiqua" w:hAnsi="Book Antiqua" w:cs="Times New Roman"/>
        </w:rPr>
        <w:t xml:space="preserve">Surveys of non-major students in our classes and focus group discussions were conducted as part of our 2014 review of undergraduate programs. </w:t>
      </w:r>
      <w:r w:rsidR="003E45D3">
        <w:rPr>
          <w:rFonts w:ascii="Book Antiqua" w:hAnsi="Book Antiqua" w:cs="Times New Roman"/>
        </w:rPr>
        <w:t>These revealed that</w:t>
      </w:r>
      <w:r w:rsidR="00931CA2">
        <w:rPr>
          <w:rFonts w:ascii="Book Antiqua" w:hAnsi="Book Antiqua" w:cs="Times New Roman"/>
        </w:rPr>
        <w:t xml:space="preserve"> </w:t>
      </w:r>
      <w:r w:rsidR="00F56951">
        <w:rPr>
          <w:rFonts w:ascii="Book Antiqua" w:hAnsi="Book Antiqua" w:cs="Times New Roman"/>
        </w:rPr>
        <w:t xml:space="preserve">a significant number of students who have </w:t>
      </w:r>
      <w:r w:rsidR="00F52C19">
        <w:rPr>
          <w:rFonts w:ascii="Book Antiqua" w:hAnsi="Book Antiqua" w:cs="Times New Roman"/>
        </w:rPr>
        <w:t xml:space="preserve">taken one or two courses in Comparative Studies in order to satisfy </w:t>
      </w:r>
      <w:r w:rsidR="00F56951">
        <w:rPr>
          <w:rFonts w:ascii="Book Antiqua" w:hAnsi="Book Antiqua" w:cs="Times New Roman"/>
        </w:rPr>
        <w:t>general education requirement</w:t>
      </w:r>
      <w:r w:rsidR="00F52C19">
        <w:rPr>
          <w:rFonts w:ascii="Book Antiqua" w:hAnsi="Book Antiqua" w:cs="Times New Roman"/>
        </w:rPr>
        <w:t>s,</w:t>
      </w:r>
      <w:r w:rsidR="00F56951">
        <w:rPr>
          <w:rFonts w:ascii="Book Antiqua" w:hAnsi="Book Antiqua" w:cs="Times New Roman"/>
        </w:rPr>
        <w:t xml:space="preserve"> return to take </w:t>
      </w:r>
      <w:r w:rsidR="00931CA2">
        <w:rPr>
          <w:rFonts w:ascii="Book Antiqua" w:hAnsi="Book Antiqua" w:cs="Times New Roman"/>
        </w:rPr>
        <w:t>other courses</w:t>
      </w:r>
      <w:r w:rsidR="00F52C19">
        <w:rPr>
          <w:rFonts w:ascii="Book Antiqua" w:hAnsi="Book Antiqua" w:cs="Times New Roman"/>
        </w:rPr>
        <w:t xml:space="preserve"> in the department purely out of interest</w:t>
      </w:r>
      <w:r w:rsidR="00F56951">
        <w:rPr>
          <w:rFonts w:ascii="Book Antiqua" w:hAnsi="Book Antiqua" w:cs="Times New Roman"/>
        </w:rPr>
        <w:t>.</w:t>
      </w:r>
      <w:r w:rsidR="00931CA2">
        <w:rPr>
          <w:rFonts w:ascii="Book Antiqua" w:hAnsi="Book Antiqua" w:cs="Times New Roman"/>
        </w:rPr>
        <w:t xml:space="preserve"> Though they might never seriously consider </w:t>
      </w:r>
      <w:r w:rsidR="003E45D3">
        <w:rPr>
          <w:rFonts w:ascii="Book Antiqua" w:hAnsi="Book Antiqua" w:cs="Times New Roman"/>
        </w:rPr>
        <w:lastRenderedPageBreak/>
        <w:t xml:space="preserve">pursuing </w:t>
      </w:r>
      <w:r w:rsidR="00931CA2">
        <w:rPr>
          <w:rFonts w:ascii="Book Antiqua" w:hAnsi="Book Antiqua" w:cs="Times New Roman"/>
        </w:rPr>
        <w:t xml:space="preserve">the </w:t>
      </w:r>
      <w:r w:rsidR="00931CA2" w:rsidRPr="00F52C19">
        <w:rPr>
          <w:rFonts w:ascii="Book Antiqua" w:hAnsi="Book Antiqua" w:cs="Times New Roman"/>
          <w:i/>
        </w:rPr>
        <w:t>major</w:t>
      </w:r>
      <w:r w:rsidR="00931CA2">
        <w:rPr>
          <w:rFonts w:ascii="Book Antiqua" w:hAnsi="Book Antiqua" w:cs="Times New Roman"/>
        </w:rPr>
        <w:t xml:space="preserve">, they </w:t>
      </w:r>
      <w:r w:rsidR="00826DDB">
        <w:rPr>
          <w:rFonts w:ascii="Book Antiqua" w:hAnsi="Book Antiqua" w:cs="Times New Roman"/>
        </w:rPr>
        <w:t>do wish to take</w:t>
      </w:r>
      <w:r w:rsidR="00931CA2">
        <w:rPr>
          <w:rFonts w:ascii="Book Antiqua" w:hAnsi="Book Antiqua" w:cs="Times New Roman"/>
        </w:rPr>
        <w:t xml:space="preserve"> a group of courses that </w:t>
      </w:r>
      <w:r w:rsidR="00F52C19">
        <w:rPr>
          <w:rFonts w:ascii="Book Antiqua" w:hAnsi="Book Antiqua" w:cs="Times New Roman"/>
        </w:rPr>
        <w:t xml:space="preserve">further </w:t>
      </w:r>
      <w:r w:rsidR="00931CA2">
        <w:rPr>
          <w:rFonts w:ascii="Book Antiqua" w:hAnsi="Book Antiqua" w:cs="Times New Roman"/>
        </w:rPr>
        <w:t xml:space="preserve">develop </w:t>
      </w:r>
      <w:r w:rsidR="00F52C19">
        <w:rPr>
          <w:rFonts w:ascii="Book Antiqua" w:hAnsi="Book Antiqua" w:cs="Times New Roman"/>
        </w:rPr>
        <w:t>particular</w:t>
      </w:r>
      <w:r w:rsidR="00931CA2">
        <w:rPr>
          <w:rFonts w:ascii="Book Antiqua" w:hAnsi="Book Antiqua" w:cs="Times New Roman"/>
        </w:rPr>
        <w:t xml:space="preserve"> curricular interests</w:t>
      </w:r>
      <w:r w:rsidR="00F52C19">
        <w:rPr>
          <w:rFonts w:ascii="Book Antiqua" w:hAnsi="Book Antiqua" w:cs="Times New Roman"/>
        </w:rPr>
        <w:t xml:space="preserve">, </w:t>
      </w:r>
      <w:r w:rsidR="00901BDF">
        <w:rPr>
          <w:rFonts w:ascii="Book Antiqua" w:hAnsi="Book Antiqua" w:cs="Times New Roman"/>
        </w:rPr>
        <w:t xml:space="preserve">that share a student-centered pedagogical style, and that link work in the classroom with issues of </w:t>
      </w:r>
      <w:r w:rsidR="00F52C19">
        <w:rPr>
          <w:rFonts w:ascii="Book Antiqua" w:hAnsi="Book Antiqua" w:cs="Times New Roman"/>
        </w:rPr>
        <w:t>social justice</w:t>
      </w:r>
      <w:r w:rsidR="00931CA2">
        <w:rPr>
          <w:rFonts w:ascii="Book Antiqua" w:hAnsi="Book Antiqua" w:cs="Times New Roman"/>
        </w:rPr>
        <w:t xml:space="preserve">. </w:t>
      </w:r>
    </w:p>
    <w:p w14:paraId="25D9C3AB" w14:textId="77777777" w:rsidR="00816C63" w:rsidRPr="004B7260" w:rsidRDefault="00816C63" w:rsidP="003A6F25">
      <w:pPr>
        <w:rPr>
          <w:rFonts w:ascii="Book Antiqua" w:hAnsi="Book Antiqua" w:cs="Times New Roman"/>
        </w:rPr>
      </w:pPr>
    </w:p>
    <w:p w14:paraId="7B7DE41A" w14:textId="77777777" w:rsidR="003A6F25" w:rsidRPr="004B7260" w:rsidRDefault="003A6F25" w:rsidP="003A6F25">
      <w:pPr>
        <w:rPr>
          <w:rFonts w:ascii="Book Antiqua" w:hAnsi="Book Antiqua" w:cs="Times New Roman"/>
          <w:u w:val="single"/>
        </w:rPr>
      </w:pPr>
      <w:r w:rsidRPr="004B7260">
        <w:rPr>
          <w:rFonts w:ascii="Book Antiqua" w:hAnsi="Book Antiqua" w:cs="Times New Roman"/>
          <w:u w:val="single"/>
        </w:rPr>
        <w:t>Unique characteristics and resources for OSU</w:t>
      </w:r>
    </w:p>
    <w:p w14:paraId="13BAA889" w14:textId="77777777" w:rsidR="00DC2B8D" w:rsidRPr="004B7260" w:rsidRDefault="00DC2B8D" w:rsidP="003A6F25">
      <w:pPr>
        <w:rPr>
          <w:rFonts w:ascii="Book Antiqua" w:hAnsi="Book Antiqua" w:cs="Times New Roman"/>
          <w:u w:val="single"/>
        </w:rPr>
      </w:pPr>
    </w:p>
    <w:p w14:paraId="72E38489" w14:textId="409B7C91" w:rsidR="003A6F25" w:rsidRPr="004B7260" w:rsidRDefault="005132DF" w:rsidP="003A6F25">
      <w:pPr>
        <w:rPr>
          <w:rFonts w:ascii="Book Antiqua" w:hAnsi="Book Antiqua" w:cs="Times New Roman"/>
        </w:rPr>
      </w:pPr>
      <w:r>
        <w:rPr>
          <w:rFonts w:ascii="Book Antiqua" w:hAnsi="Book Antiqua" w:cs="Times New Roman"/>
        </w:rPr>
        <w:t>Comparative Studies</w:t>
      </w:r>
      <w:r w:rsidR="00631229">
        <w:rPr>
          <w:rFonts w:ascii="Book Antiqua" w:hAnsi="Book Antiqua" w:cs="Times New Roman"/>
        </w:rPr>
        <w:t xml:space="preserve"> offer</w:t>
      </w:r>
      <w:r w:rsidR="00075502">
        <w:rPr>
          <w:rFonts w:ascii="Book Antiqua" w:hAnsi="Book Antiqua" w:cs="Times New Roman"/>
        </w:rPr>
        <w:t xml:space="preserve">s more than </w:t>
      </w:r>
      <w:r w:rsidR="008756F0">
        <w:rPr>
          <w:rFonts w:ascii="Book Antiqua" w:hAnsi="Book Antiqua" w:cs="Times New Roman"/>
        </w:rPr>
        <w:t>60</w:t>
      </w:r>
      <w:r w:rsidR="00075502">
        <w:rPr>
          <w:rFonts w:ascii="Book Antiqua" w:hAnsi="Book Antiqua" w:cs="Times New Roman"/>
        </w:rPr>
        <w:t xml:space="preserve"> interdisciplinary courses on top</w:t>
      </w:r>
      <w:r w:rsidR="008756F0">
        <w:rPr>
          <w:rFonts w:ascii="Book Antiqua" w:hAnsi="Book Antiqua" w:cs="Times New Roman"/>
        </w:rPr>
        <w:t xml:space="preserve">ics ranging from “Literature and Society” to “Religious Diversity in the United States” to “Cultures of Medicine.” The program of study in the minor can </w:t>
      </w:r>
      <w:r w:rsidR="00901BDF">
        <w:rPr>
          <w:rFonts w:ascii="Book Antiqua" w:hAnsi="Book Antiqua" w:cs="Times New Roman"/>
        </w:rPr>
        <w:t xml:space="preserve">easily </w:t>
      </w:r>
      <w:r w:rsidR="008756F0">
        <w:rPr>
          <w:rFonts w:ascii="Book Antiqua" w:hAnsi="Book Antiqua" w:cs="Times New Roman"/>
        </w:rPr>
        <w:t>be tailored to specifically complement almost any major offered at Ohio State, or (if a student prefers) to pursue a second area of interest</w:t>
      </w:r>
      <w:r w:rsidR="002670DC">
        <w:rPr>
          <w:rFonts w:ascii="Book Antiqua" w:hAnsi="Book Antiqua" w:cs="Times New Roman"/>
        </w:rPr>
        <w:t xml:space="preserve"> unrelated to the major</w:t>
      </w:r>
      <w:r w:rsidR="008756F0">
        <w:rPr>
          <w:rFonts w:ascii="Book Antiqua" w:hAnsi="Book Antiqua" w:cs="Times New Roman"/>
        </w:rPr>
        <w:t xml:space="preserve">.  </w:t>
      </w:r>
    </w:p>
    <w:p w14:paraId="6E9F756D" w14:textId="77777777" w:rsidR="001A2C0B" w:rsidRDefault="001A2C0B" w:rsidP="003A6F25">
      <w:pPr>
        <w:rPr>
          <w:rFonts w:ascii="Book Antiqua" w:hAnsi="Book Antiqua" w:cs="Times New Roman"/>
          <w:u w:val="single"/>
        </w:rPr>
      </w:pPr>
    </w:p>
    <w:p w14:paraId="1D606F03" w14:textId="77777777" w:rsidR="003A6F25" w:rsidRPr="004B7260" w:rsidRDefault="003A6F25" w:rsidP="003A6F25">
      <w:pPr>
        <w:rPr>
          <w:rFonts w:ascii="Book Antiqua" w:hAnsi="Book Antiqua" w:cs="Times New Roman"/>
          <w:u w:val="single"/>
        </w:rPr>
      </w:pPr>
      <w:r w:rsidRPr="004B7260">
        <w:rPr>
          <w:rFonts w:ascii="Book Antiqua" w:hAnsi="Book Antiqua" w:cs="Times New Roman"/>
          <w:u w:val="single"/>
        </w:rPr>
        <w:t>Benefits for students, the institution, the region and the state</w:t>
      </w:r>
    </w:p>
    <w:p w14:paraId="178F87A8" w14:textId="77777777" w:rsidR="003A6F25" w:rsidRPr="004B7260" w:rsidRDefault="003A6F25" w:rsidP="003A6F25">
      <w:pPr>
        <w:rPr>
          <w:rFonts w:ascii="Book Antiqua" w:hAnsi="Book Antiqua" w:cs="Times New Roman"/>
        </w:rPr>
      </w:pPr>
    </w:p>
    <w:p w14:paraId="7853E908" w14:textId="29BD7534" w:rsidR="003A6F25" w:rsidRPr="004B7260" w:rsidRDefault="00075502" w:rsidP="003A6F25">
      <w:pPr>
        <w:rPr>
          <w:rFonts w:ascii="Book Antiqua" w:hAnsi="Book Antiqua" w:cs="Times New Roman"/>
        </w:rPr>
      </w:pPr>
      <w:r>
        <w:rPr>
          <w:rFonts w:ascii="Book Antiqua" w:hAnsi="Book Antiqua" w:cs="Times New Roman"/>
        </w:rPr>
        <w:t xml:space="preserve">Courses in Comparative Studies encourage students to </w:t>
      </w:r>
      <w:r w:rsidR="004B035E">
        <w:rPr>
          <w:rFonts w:ascii="Book Antiqua" w:hAnsi="Book Antiqua" w:cs="Times New Roman"/>
        </w:rPr>
        <w:t xml:space="preserve">read, </w:t>
      </w:r>
      <w:r>
        <w:rPr>
          <w:rFonts w:ascii="Book Antiqua" w:hAnsi="Book Antiqua" w:cs="Times New Roman"/>
        </w:rPr>
        <w:t>think</w:t>
      </w:r>
      <w:r w:rsidR="004B035E">
        <w:rPr>
          <w:rFonts w:ascii="Book Antiqua" w:hAnsi="Book Antiqua" w:cs="Times New Roman"/>
        </w:rPr>
        <w:t>, and write</w:t>
      </w:r>
      <w:r>
        <w:rPr>
          <w:rFonts w:ascii="Book Antiqua" w:hAnsi="Book Antiqua" w:cs="Times New Roman"/>
        </w:rPr>
        <w:t xml:space="preserve"> across traditional boundaries of discipline, </w:t>
      </w:r>
      <w:r w:rsidR="00631229">
        <w:rPr>
          <w:rFonts w:ascii="Book Antiqua" w:hAnsi="Book Antiqua" w:cs="Times New Roman"/>
        </w:rPr>
        <w:t>genre, culture</w:t>
      </w:r>
      <w:r>
        <w:rPr>
          <w:rFonts w:ascii="Book Antiqua" w:hAnsi="Book Antiqua" w:cs="Times New Roman"/>
        </w:rPr>
        <w:t xml:space="preserve">, and </w:t>
      </w:r>
      <w:r w:rsidR="00631229">
        <w:rPr>
          <w:rFonts w:ascii="Book Antiqua" w:hAnsi="Book Antiqua" w:cs="Times New Roman"/>
        </w:rPr>
        <w:t>language</w:t>
      </w:r>
      <w:r>
        <w:rPr>
          <w:rFonts w:ascii="Book Antiqua" w:hAnsi="Book Antiqua" w:cs="Times New Roman"/>
        </w:rPr>
        <w:t xml:space="preserve">.  </w:t>
      </w:r>
      <w:r w:rsidR="004B035E">
        <w:rPr>
          <w:rFonts w:ascii="Book Antiqua" w:hAnsi="Book Antiqua" w:cs="Times New Roman"/>
        </w:rPr>
        <w:t xml:space="preserve">Students completing the minor would </w:t>
      </w:r>
      <w:r w:rsidR="00781FFD">
        <w:rPr>
          <w:rFonts w:ascii="Book Antiqua" w:hAnsi="Book Antiqua" w:cs="Times New Roman"/>
        </w:rPr>
        <w:t>be a</w:t>
      </w:r>
      <w:r>
        <w:rPr>
          <w:rFonts w:ascii="Book Antiqua" w:hAnsi="Book Antiqua" w:cs="Times New Roman"/>
        </w:rPr>
        <w:t xml:space="preserve">ble to </w:t>
      </w:r>
      <w:r w:rsidR="00781FFD">
        <w:rPr>
          <w:rFonts w:ascii="Book Antiqua" w:hAnsi="Book Antiqua" w:cs="Times New Roman"/>
        </w:rPr>
        <w:t>engage</w:t>
      </w:r>
      <w:r>
        <w:rPr>
          <w:rFonts w:ascii="Book Antiqua" w:hAnsi="Book Antiqua" w:cs="Times New Roman"/>
        </w:rPr>
        <w:t xml:space="preserve"> people from diverse backgrounds, to </w:t>
      </w:r>
      <w:r w:rsidR="00781FFD">
        <w:rPr>
          <w:rFonts w:ascii="Book Antiqua" w:hAnsi="Book Antiqua" w:cs="Times New Roman"/>
        </w:rPr>
        <w:t>question conventional assumptions about intractable problems, to think creatively about their solution, and to communicate</w:t>
      </w:r>
      <w:r>
        <w:rPr>
          <w:rFonts w:ascii="Book Antiqua" w:hAnsi="Book Antiqua" w:cs="Times New Roman"/>
        </w:rPr>
        <w:t xml:space="preserve"> effectively</w:t>
      </w:r>
      <w:r w:rsidR="00F52C19">
        <w:rPr>
          <w:rFonts w:ascii="Book Antiqua" w:hAnsi="Book Antiqua" w:cs="Times New Roman"/>
        </w:rPr>
        <w:t xml:space="preserve"> with a broad range of stakeholders</w:t>
      </w:r>
      <w:r>
        <w:rPr>
          <w:rFonts w:ascii="Book Antiqua" w:hAnsi="Book Antiqua" w:cs="Times New Roman"/>
        </w:rPr>
        <w:t>.</w:t>
      </w:r>
      <w:r w:rsidR="00781FFD">
        <w:rPr>
          <w:rFonts w:ascii="Book Antiqua" w:hAnsi="Book Antiqua" w:cs="Times New Roman"/>
        </w:rPr>
        <w:t xml:space="preserve">  </w:t>
      </w:r>
      <w:r w:rsidR="00F52C19">
        <w:rPr>
          <w:rFonts w:ascii="Book Antiqua" w:hAnsi="Book Antiqua" w:cs="Times New Roman"/>
        </w:rPr>
        <w:t xml:space="preserve">This is consistent with the university’s goal of fostering informed and engaged citizenship—of the state of Ohio and the global community. </w:t>
      </w:r>
      <w:r w:rsidR="00781FFD">
        <w:rPr>
          <w:rFonts w:ascii="Book Antiqua" w:hAnsi="Book Antiqua" w:cs="Times New Roman"/>
        </w:rPr>
        <w:t xml:space="preserve">The minor might, for example, be valuable to a business major seeking employment in a corporation with </w:t>
      </w:r>
      <w:r w:rsidR="00F52C19">
        <w:rPr>
          <w:rFonts w:ascii="Book Antiqua" w:hAnsi="Book Antiqua" w:cs="Times New Roman"/>
        </w:rPr>
        <w:t>a culturally diverse workforce</w:t>
      </w:r>
      <w:r w:rsidR="00781FFD">
        <w:rPr>
          <w:rFonts w:ascii="Book Antiqua" w:hAnsi="Book Antiqua" w:cs="Times New Roman"/>
        </w:rPr>
        <w:t xml:space="preserve">, to an engineer concerned with the social </w:t>
      </w:r>
      <w:r w:rsidR="00F52C19">
        <w:rPr>
          <w:rFonts w:ascii="Book Antiqua" w:hAnsi="Book Antiqua" w:cs="Times New Roman"/>
        </w:rPr>
        <w:t xml:space="preserve">or environmental </w:t>
      </w:r>
      <w:r w:rsidR="00781FFD">
        <w:rPr>
          <w:rFonts w:ascii="Book Antiqua" w:hAnsi="Book Antiqua" w:cs="Times New Roman"/>
        </w:rPr>
        <w:t xml:space="preserve">implications of her </w:t>
      </w:r>
      <w:r w:rsidR="00F52C19">
        <w:rPr>
          <w:rFonts w:ascii="Book Antiqua" w:hAnsi="Book Antiqua" w:cs="Times New Roman"/>
        </w:rPr>
        <w:t>projects</w:t>
      </w:r>
      <w:r w:rsidR="00781FFD">
        <w:rPr>
          <w:rFonts w:ascii="Book Antiqua" w:hAnsi="Book Antiqua" w:cs="Times New Roman"/>
        </w:rPr>
        <w:t xml:space="preserve">, or to </w:t>
      </w:r>
      <w:r w:rsidR="00901BDF">
        <w:rPr>
          <w:rFonts w:ascii="Book Antiqua" w:hAnsi="Book Antiqua" w:cs="Times New Roman"/>
        </w:rPr>
        <w:t>a nurse or therapist</w:t>
      </w:r>
      <w:r w:rsidR="00781FFD">
        <w:rPr>
          <w:rFonts w:ascii="Book Antiqua" w:hAnsi="Book Antiqua" w:cs="Times New Roman"/>
        </w:rPr>
        <w:t xml:space="preserve"> working in neighborhoods identified with </w:t>
      </w:r>
      <w:r w:rsidR="00F52C19">
        <w:rPr>
          <w:rFonts w:ascii="Book Antiqua" w:hAnsi="Book Antiqua" w:cs="Times New Roman"/>
        </w:rPr>
        <w:t xml:space="preserve">a </w:t>
      </w:r>
      <w:r w:rsidR="00781FFD">
        <w:rPr>
          <w:rFonts w:ascii="Book Antiqua" w:hAnsi="Book Antiqua" w:cs="Times New Roman"/>
        </w:rPr>
        <w:t>particular</w:t>
      </w:r>
      <w:r w:rsidR="00F52C19">
        <w:rPr>
          <w:rFonts w:ascii="Book Antiqua" w:hAnsi="Book Antiqua" w:cs="Times New Roman"/>
        </w:rPr>
        <w:t xml:space="preserve"> ethnic or religious community</w:t>
      </w:r>
      <w:r w:rsidR="00781FFD">
        <w:rPr>
          <w:rFonts w:ascii="Book Antiqua" w:hAnsi="Book Antiqua" w:cs="Times New Roman"/>
        </w:rPr>
        <w:t>.</w:t>
      </w:r>
    </w:p>
    <w:p w14:paraId="18F0B22F" w14:textId="77777777" w:rsidR="003A6F25" w:rsidRPr="004B7260" w:rsidRDefault="003A6F25" w:rsidP="003A6F25">
      <w:pPr>
        <w:widowControl w:val="0"/>
        <w:autoSpaceDE w:val="0"/>
        <w:autoSpaceDN w:val="0"/>
        <w:adjustRightInd w:val="0"/>
        <w:rPr>
          <w:rFonts w:ascii="Book Antiqua" w:hAnsi="Book Antiqua" w:cs="Times New Roman"/>
          <w:b/>
        </w:rPr>
      </w:pPr>
    </w:p>
    <w:p w14:paraId="45BFBA9E" w14:textId="77777777" w:rsidR="00C37C9D" w:rsidRPr="004B7260" w:rsidRDefault="00C37C9D" w:rsidP="003A6F25">
      <w:pPr>
        <w:widowControl w:val="0"/>
        <w:autoSpaceDE w:val="0"/>
        <w:autoSpaceDN w:val="0"/>
        <w:adjustRightInd w:val="0"/>
        <w:rPr>
          <w:rFonts w:ascii="Book Antiqua" w:hAnsi="Book Antiqua" w:cs="Times New Roman"/>
          <w:b/>
        </w:rPr>
      </w:pPr>
      <w:r w:rsidRPr="004B7260">
        <w:rPr>
          <w:rFonts w:ascii="Book Antiqua" w:hAnsi="Book Antiqua" w:cs="Times New Roman"/>
          <w:b/>
        </w:rPr>
        <w:t>3.  Relation of Proposed Minor to Existing Majors and Minor</w:t>
      </w:r>
    </w:p>
    <w:p w14:paraId="67672659" w14:textId="77777777" w:rsidR="00C37C9D" w:rsidRPr="004B7260" w:rsidRDefault="00C37C9D" w:rsidP="003A6F25">
      <w:pPr>
        <w:widowControl w:val="0"/>
        <w:autoSpaceDE w:val="0"/>
        <w:autoSpaceDN w:val="0"/>
        <w:adjustRightInd w:val="0"/>
        <w:rPr>
          <w:rFonts w:ascii="Book Antiqua" w:hAnsi="Book Antiqua" w:cs="Times New Roman"/>
        </w:rPr>
      </w:pPr>
      <w:r w:rsidRPr="004B7260">
        <w:rPr>
          <w:rFonts w:ascii="Book Antiqua" w:hAnsi="Book Antiqua" w:cs="Times New Roman"/>
        </w:rPr>
        <w:t> </w:t>
      </w:r>
    </w:p>
    <w:p w14:paraId="2A5E83B4" w14:textId="2A26D4F0" w:rsidR="00954668" w:rsidRDefault="004A0909" w:rsidP="003A6F25">
      <w:pPr>
        <w:widowControl w:val="0"/>
        <w:autoSpaceDE w:val="0"/>
        <w:autoSpaceDN w:val="0"/>
        <w:adjustRightInd w:val="0"/>
        <w:rPr>
          <w:rFonts w:ascii="Book Antiqua" w:hAnsi="Book Antiqua" w:cs="Times New Roman"/>
        </w:rPr>
      </w:pPr>
      <w:r>
        <w:rPr>
          <w:rFonts w:ascii="Book Antiqua" w:hAnsi="Book Antiqua" w:cs="Times New Roman"/>
        </w:rPr>
        <w:t xml:space="preserve">The </w:t>
      </w:r>
      <w:r w:rsidR="005132DF">
        <w:rPr>
          <w:rFonts w:ascii="Book Antiqua" w:hAnsi="Book Antiqua" w:cs="Times New Roman"/>
        </w:rPr>
        <w:t xml:space="preserve">Comparative Studies </w:t>
      </w:r>
      <w:r>
        <w:rPr>
          <w:rFonts w:ascii="Book Antiqua" w:hAnsi="Book Antiqua" w:cs="Times New Roman"/>
        </w:rPr>
        <w:t xml:space="preserve">minor </w:t>
      </w:r>
      <w:r w:rsidR="00C37C9D" w:rsidRPr="004B7260">
        <w:rPr>
          <w:rFonts w:ascii="Book Antiqua" w:hAnsi="Book Antiqua" w:cs="Times New Roman"/>
        </w:rPr>
        <w:t xml:space="preserve">does not duplicate any </w:t>
      </w:r>
      <w:r w:rsidR="00605835" w:rsidRPr="004B7260">
        <w:rPr>
          <w:rFonts w:ascii="Book Antiqua" w:hAnsi="Book Antiqua" w:cs="Times New Roman"/>
        </w:rPr>
        <w:t>current minor</w:t>
      </w:r>
      <w:r w:rsidR="00B2495B">
        <w:rPr>
          <w:rFonts w:ascii="Book Antiqua" w:hAnsi="Book Antiqua" w:cs="Times New Roman"/>
        </w:rPr>
        <w:t xml:space="preserve"> at the university</w:t>
      </w:r>
      <w:r w:rsidR="00C37C9D" w:rsidRPr="004B7260">
        <w:rPr>
          <w:rFonts w:ascii="Book Antiqua" w:hAnsi="Book Antiqua" w:cs="Times New Roman"/>
        </w:rPr>
        <w:t xml:space="preserve">.  </w:t>
      </w:r>
      <w:r w:rsidR="00954668">
        <w:rPr>
          <w:rFonts w:ascii="Book Antiqua" w:hAnsi="Book Antiqua" w:cs="Times New Roman"/>
        </w:rPr>
        <w:t>It shares a general orientation with the existing major in the Department of Comparative Studies, but is likely to attract students who would not consider the major</w:t>
      </w:r>
      <w:r w:rsidR="00687414">
        <w:rPr>
          <w:rFonts w:ascii="Book Antiqua" w:hAnsi="Book Antiqua" w:cs="Times New Roman"/>
        </w:rPr>
        <w:t xml:space="preserve"> for practical reasons</w:t>
      </w:r>
      <w:r w:rsidR="00954668">
        <w:rPr>
          <w:rFonts w:ascii="Book Antiqua" w:hAnsi="Book Antiqua" w:cs="Times New Roman"/>
        </w:rPr>
        <w:t>.</w:t>
      </w:r>
      <w:r w:rsidR="008756F0">
        <w:rPr>
          <w:rFonts w:ascii="Book Antiqua" w:hAnsi="Book Antiqua" w:cs="Times New Roman"/>
        </w:rPr>
        <w:t xml:space="preserve">  The minor is also distinct from other interdepartmental minors administered by the department: the minors in American Studies, Folklore, Religious Studies, World Literature, and Science and Technology Studies.  Unlike those other minors, the minor in Comparative Studies relies exclusively on courses offered in our department.</w:t>
      </w:r>
    </w:p>
    <w:p w14:paraId="67FCBAE6" w14:textId="77777777" w:rsidR="00C37C9D" w:rsidRPr="004B7260" w:rsidRDefault="00C37C9D" w:rsidP="003A6F25">
      <w:pPr>
        <w:widowControl w:val="0"/>
        <w:autoSpaceDE w:val="0"/>
        <w:autoSpaceDN w:val="0"/>
        <w:adjustRightInd w:val="0"/>
        <w:rPr>
          <w:rFonts w:ascii="Book Antiqua" w:hAnsi="Book Antiqua" w:cs="Times New Roman"/>
        </w:rPr>
      </w:pPr>
    </w:p>
    <w:p w14:paraId="69C9C267" w14:textId="39BB7D7B" w:rsidR="00B52B9D" w:rsidRPr="004B7260" w:rsidRDefault="006A07B7" w:rsidP="00763D16">
      <w:pPr>
        <w:widowControl w:val="0"/>
        <w:autoSpaceDE w:val="0"/>
        <w:autoSpaceDN w:val="0"/>
        <w:adjustRightInd w:val="0"/>
        <w:spacing w:after="280"/>
        <w:rPr>
          <w:rFonts w:ascii="Book Antiqua" w:hAnsi="Book Antiqua" w:cs="Times New Roman"/>
        </w:rPr>
      </w:pPr>
      <w:r w:rsidRPr="004B7260">
        <w:rPr>
          <w:rFonts w:ascii="Book Antiqua" w:hAnsi="Book Antiqua" w:cs="Times New Roman"/>
          <w:b/>
        </w:rPr>
        <w:t>4. Student Enrollment</w:t>
      </w:r>
      <w:r w:rsidR="00D80435" w:rsidRPr="004B7260">
        <w:rPr>
          <w:rFonts w:ascii="Book Antiqua" w:hAnsi="Book Antiqua" w:cs="Times New Roman"/>
          <w:b/>
        </w:rPr>
        <w:br/>
      </w:r>
      <w:r w:rsidR="00D80435" w:rsidRPr="004B7260">
        <w:rPr>
          <w:rFonts w:ascii="Book Antiqua" w:hAnsi="Book Antiqua" w:cs="Times New Roman"/>
          <w:b/>
        </w:rPr>
        <w:br/>
      </w:r>
      <w:r w:rsidR="008306BF" w:rsidRPr="004B7260">
        <w:rPr>
          <w:rFonts w:ascii="Book Antiqua" w:hAnsi="Book Antiqua" w:cs="Times New Roman"/>
        </w:rPr>
        <w:t xml:space="preserve">Conversations with faculty, students, and advisors across campus suggest that there will be </w:t>
      </w:r>
      <w:r w:rsidR="00721A3F">
        <w:rPr>
          <w:rFonts w:ascii="Book Antiqua" w:hAnsi="Book Antiqua" w:cs="Times New Roman"/>
        </w:rPr>
        <w:t>steady</w:t>
      </w:r>
      <w:r w:rsidR="008306BF" w:rsidRPr="004B7260">
        <w:rPr>
          <w:rFonts w:ascii="Book Antiqua" w:hAnsi="Book Antiqua" w:cs="Times New Roman"/>
        </w:rPr>
        <w:t xml:space="preserve"> demand for the </w:t>
      </w:r>
      <w:r w:rsidR="005132DF">
        <w:rPr>
          <w:rFonts w:ascii="Book Antiqua" w:hAnsi="Book Antiqua" w:cs="Times New Roman"/>
        </w:rPr>
        <w:t xml:space="preserve">Comparative Studies </w:t>
      </w:r>
      <w:r w:rsidR="008306BF" w:rsidRPr="004B7260">
        <w:rPr>
          <w:rFonts w:ascii="Book Antiqua" w:hAnsi="Book Antiqua" w:cs="Times New Roman"/>
        </w:rPr>
        <w:t xml:space="preserve">minor.  </w:t>
      </w:r>
      <w:r w:rsidR="005132DF">
        <w:rPr>
          <w:rFonts w:ascii="Book Antiqua" w:hAnsi="Book Antiqua" w:cs="Times New Roman"/>
        </w:rPr>
        <w:t>There is relatively little useful information from</w:t>
      </w:r>
      <w:r w:rsidR="00721A3F">
        <w:rPr>
          <w:rFonts w:ascii="Book Antiqua" w:hAnsi="Book Antiqua" w:cs="Times New Roman"/>
        </w:rPr>
        <w:t xml:space="preserve"> peer inst</w:t>
      </w:r>
      <w:r w:rsidR="00305F5D">
        <w:rPr>
          <w:rFonts w:ascii="Book Antiqua" w:hAnsi="Book Antiqua" w:cs="Times New Roman"/>
        </w:rPr>
        <w:t>itutions</w:t>
      </w:r>
      <w:r w:rsidR="00901BDF">
        <w:rPr>
          <w:rFonts w:ascii="Book Antiqua" w:hAnsi="Book Antiqua" w:cs="Times New Roman"/>
        </w:rPr>
        <w:t>, which do not have departments that match the mission and scope of Comparative Studies</w:t>
      </w:r>
      <w:r w:rsidR="00130A2F">
        <w:rPr>
          <w:rFonts w:ascii="Book Antiqua" w:hAnsi="Book Antiqua" w:cs="Times New Roman"/>
        </w:rPr>
        <w:t>.</w:t>
      </w:r>
      <w:r w:rsidR="00721A3F">
        <w:rPr>
          <w:rFonts w:ascii="Book Antiqua" w:hAnsi="Book Antiqua" w:cs="Times New Roman"/>
        </w:rPr>
        <w:t xml:space="preserve">  We</w:t>
      </w:r>
      <w:r w:rsidR="00D80435" w:rsidRPr="004B7260">
        <w:rPr>
          <w:rFonts w:ascii="Book Antiqua" w:hAnsi="Book Antiqua" w:cs="Times New Roman"/>
        </w:rPr>
        <w:t xml:space="preserve"> expect an ini</w:t>
      </w:r>
      <w:r w:rsidR="00EB1DF5" w:rsidRPr="004B7260">
        <w:rPr>
          <w:rFonts w:ascii="Book Antiqua" w:hAnsi="Book Antiqua" w:cs="Times New Roman"/>
        </w:rPr>
        <w:t xml:space="preserve">tial group of </w:t>
      </w:r>
      <w:r w:rsidR="00901BDF">
        <w:rPr>
          <w:rFonts w:ascii="Book Antiqua" w:hAnsi="Book Antiqua" w:cs="Times New Roman"/>
        </w:rPr>
        <w:t>10-15</w:t>
      </w:r>
      <w:r w:rsidR="00EB1DF5" w:rsidRPr="004B7260">
        <w:rPr>
          <w:rFonts w:ascii="Book Antiqua" w:hAnsi="Book Antiqua" w:cs="Times New Roman"/>
        </w:rPr>
        <w:t xml:space="preserve"> students</w:t>
      </w:r>
      <w:r w:rsidR="00130A2F">
        <w:rPr>
          <w:rFonts w:ascii="Book Antiqua" w:hAnsi="Book Antiqua" w:cs="Times New Roman"/>
        </w:rPr>
        <w:t xml:space="preserve"> and</w:t>
      </w:r>
      <w:r w:rsidR="00EB1DF5" w:rsidRPr="004B7260">
        <w:rPr>
          <w:rFonts w:ascii="Book Antiqua" w:hAnsi="Book Antiqua" w:cs="Times New Roman"/>
        </w:rPr>
        <w:t xml:space="preserve"> </w:t>
      </w:r>
      <w:r w:rsidR="00130A2F">
        <w:rPr>
          <w:rFonts w:ascii="Book Antiqua" w:hAnsi="Book Antiqua" w:cs="Times New Roman"/>
        </w:rPr>
        <w:t xml:space="preserve">foresee </w:t>
      </w:r>
      <w:r w:rsidR="00763D16" w:rsidRPr="004B7260">
        <w:rPr>
          <w:rFonts w:ascii="Book Antiqua" w:hAnsi="Book Antiqua" w:cs="Times New Roman"/>
        </w:rPr>
        <w:t>a</w:t>
      </w:r>
      <w:r w:rsidR="00130A2F">
        <w:rPr>
          <w:rFonts w:ascii="Book Antiqua" w:hAnsi="Book Antiqua" w:cs="Times New Roman"/>
        </w:rPr>
        <w:t>n</w:t>
      </w:r>
      <w:r w:rsidR="00763D16" w:rsidRPr="004B7260">
        <w:rPr>
          <w:rFonts w:ascii="Book Antiqua" w:hAnsi="Book Antiqua" w:cs="Times New Roman"/>
        </w:rPr>
        <w:t xml:space="preserve"> </w:t>
      </w:r>
      <w:r w:rsidR="00130A2F">
        <w:rPr>
          <w:rFonts w:ascii="Book Antiqua" w:hAnsi="Book Antiqua" w:cs="Times New Roman"/>
        </w:rPr>
        <w:t xml:space="preserve">annual </w:t>
      </w:r>
      <w:r w:rsidR="00763D16" w:rsidRPr="004B7260">
        <w:rPr>
          <w:rFonts w:ascii="Book Antiqua" w:hAnsi="Book Antiqua" w:cs="Times New Roman"/>
        </w:rPr>
        <w:t>total of approximately</w:t>
      </w:r>
      <w:r w:rsidR="00721A3F">
        <w:rPr>
          <w:rFonts w:ascii="Book Antiqua" w:hAnsi="Book Antiqua" w:cs="Times New Roman"/>
        </w:rPr>
        <w:t xml:space="preserve"> </w:t>
      </w:r>
      <w:r w:rsidR="005A0D79">
        <w:rPr>
          <w:rFonts w:ascii="Book Antiqua" w:hAnsi="Book Antiqua" w:cs="Times New Roman"/>
        </w:rPr>
        <w:t>4</w:t>
      </w:r>
      <w:r w:rsidR="00130A2F">
        <w:rPr>
          <w:rFonts w:ascii="Book Antiqua" w:hAnsi="Book Antiqua" w:cs="Times New Roman"/>
        </w:rPr>
        <w:t>0 minors after</w:t>
      </w:r>
      <w:r w:rsidR="00EB1DF5" w:rsidRPr="004B7260">
        <w:rPr>
          <w:rFonts w:ascii="Book Antiqua" w:hAnsi="Book Antiqua" w:cs="Times New Roman"/>
        </w:rPr>
        <w:t xml:space="preserve"> three years.</w:t>
      </w:r>
    </w:p>
    <w:p w14:paraId="7C33EBCA" w14:textId="2598197F" w:rsidR="00B52B9D" w:rsidRPr="004B7260" w:rsidRDefault="00964735" w:rsidP="003A6F25">
      <w:pPr>
        <w:widowControl w:val="0"/>
        <w:autoSpaceDE w:val="0"/>
        <w:autoSpaceDN w:val="0"/>
        <w:adjustRightInd w:val="0"/>
        <w:rPr>
          <w:rFonts w:ascii="Book Antiqua" w:hAnsi="Book Antiqua" w:cs="Times New Roman"/>
          <w:b/>
        </w:rPr>
      </w:pPr>
      <w:r w:rsidRPr="004B7260">
        <w:rPr>
          <w:rFonts w:ascii="Book Antiqua" w:hAnsi="Book Antiqua" w:cs="Times New Roman"/>
          <w:b/>
        </w:rPr>
        <w:lastRenderedPageBreak/>
        <w:t>5. Cu</w:t>
      </w:r>
      <w:r w:rsidR="00B52B9D" w:rsidRPr="004B7260">
        <w:rPr>
          <w:rFonts w:ascii="Book Antiqua" w:hAnsi="Book Antiqua" w:cs="Times New Roman"/>
          <w:b/>
        </w:rPr>
        <w:t>rricular Requirements</w:t>
      </w:r>
    </w:p>
    <w:p w14:paraId="75F0A000" w14:textId="77777777" w:rsidR="00C859B5" w:rsidRPr="004B7260" w:rsidRDefault="00C859B5" w:rsidP="003A6F25">
      <w:pPr>
        <w:widowControl w:val="0"/>
        <w:autoSpaceDE w:val="0"/>
        <w:autoSpaceDN w:val="0"/>
        <w:adjustRightInd w:val="0"/>
        <w:rPr>
          <w:rFonts w:ascii="Book Antiqua" w:hAnsi="Book Antiqua" w:cs="Times New Roman"/>
          <w:b/>
        </w:rPr>
      </w:pPr>
    </w:p>
    <w:p w14:paraId="29B6C303" w14:textId="0C5ED523" w:rsidR="00706954" w:rsidRPr="004B7260" w:rsidRDefault="00706954" w:rsidP="00CB1048">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ASC minor advising sheet (</w:t>
      </w:r>
      <w:r w:rsidR="00964735" w:rsidRPr="004B7260">
        <w:rPr>
          <w:rFonts w:ascii="Book Antiqua" w:hAnsi="Book Antiqua" w:cs="Times New Roman"/>
        </w:rPr>
        <w:t xml:space="preserve">see </w:t>
      </w:r>
      <w:r w:rsidR="00D933A6" w:rsidRPr="004B7260">
        <w:rPr>
          <w:rFonts w:ascii="Book Antiqua" w:hAnsi="Book Antiqua" w:cs="Times New Roman"/>
        </w:rPr>
        <w:t>Appendix</w:t>
      </w:r>
      <w:r w:rsidR="00923B75" w:rsidRPr="004B7260">
        <w:rPr>
          <w:rFonts w:ascii="Book Antiqua" w:hAnsi="Book Antiqua" w:cs="Times New Roman"/>
        </w:rPr>
        <w:t>)</w:t>
      </w:r>
      <w:r w:rsidR="00D2345F" w:rsidRPr="004B7260">
        <w:rPr>
          <w:rFonts w:ascii="Book Antiqua" w:hAnsi="Book Antiqua" w:cs="Times New Roman"/>
        </w:rPr>
        <w:br/>
      </w:r>
    </w:p>
    <w:p w14:paraId="690C2A5F" w14:textId="21BB5DBC" w:rsidR="00964735" w:rsidRDefault="00706954" w:rsidP="00CB1048">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 xml:space="preserve">List the courses (department, title, credit hours, description) </w:t>
      </w:r>
      <w:r w:rsidR="00DC2B8D" w:rsidRPr="004B7260">
        <w:rPr>
          <w:rFonts w:ascii="Book Antiqua" w:hAnsi="Book Antiqua" w:cs="Times New Roman"/>
        </w:rPr>
        <w:t>that</w:t>
      </w:r>
      <w:r w:rsidRPr="004B7260">
        <w:rPr>
          <w:rFonts w:ascii="Book Antiqua" w:hAnsi="Book Antiqua" w:cs="Times New Roman"/>
        </w:rPr>
        <w:t xml:space="preserve"> constitute the requirements</w:t>
      </w:r>
      <w:r w:rsidR="00D2345F" w:rsidRPr="004B7260">
        <w:rPr>
          <w:rFonts w:ascii="Book Antiqua" w:hAnsi="Book Antiqua" w:cs="Times New Roman"/>
        </w:rPr>
        <w:t xml:space="preserve"> </w:t>
      </w:r>
      <w:r w:rsidRPr="004B7260">
        <w:rPr>
          <w:rFonts w:ascii="Book Antiqua" w:hAnsi="Book Antiqua" w:cs="Times New Roman"/>
        </w:rPr>
        <w:t xml:space="preserve">and other components of the minor. </w:t>
      </w:r>
    </w:p>
    <w:p w14:paraId="3F872F5C" w14:textId="77777777" w:rsidR="00725973" w:rsidRDefault="00725973" w:rsidP="00725973">
      <w:pPr>
        <w:widowControl w:val="0"/>
        <w:autoSpaceDE w:val="0"/>
        <w:autoSpaceDN w:val="0"/>
        <w:adjustRightInd w:val="0"/>
        <w:rPr>
          <w:rFonts w:ascii="Book Antiqua" w:hAnsi="Book Antiqua" w:cs="Times New Roman"/>
        </w:rPr>
      </w:pPr>
    </w:p>
    <w:p w14:paraId="73528578" w14:textId="161D44D2" w:rsidR="00725973" w:rsidRPr="00725973" w:rsidRDefault="00003C55" w:rsidP="00725973">
      <w:pPr>
        <w:widowControl w:val="0"/>
        <w:autoSpaceDE w:val="0"/>
        <w:autoSpaceDN w:val="0"/>
        <w:adjustRightInd w:val="0"/>
        <w:rPr>
          <w:rFonts w:ascii="Book Antiqua" w:hAnsi="Book Antiqua" w:cs="Times New Roman"/>
        </w:rPr>
      </w:pPr>
      <w:r>
        <w:rPr>
          <w:rFonts w:ascii="Book Antiqua" w:hAnsi="Book Antiqua" w:cs="Times New Roman"/>
        </w:rPr>
        <w:t>This is a 12</w:t>
      </w:r>
      <w:r w:rsidR="00725973">
        <w:rPr>
          <w:rFonts w:ascii="Book Antiqua" w:hAnsi="Book Antiqua" w:cs="Times New Roman"/>
        </w:rPr>
        <w:t>-credit minor comprising the following distribution of classes:</w:t>
      </w:r>
    </w:p>
    <w:p w14:paraId="4CA8497E" w14:textId="77777777" w:rsidR="00725973" w:rsidRDefault="00725973" w:rsidP="00213BB2">
      <w:pPr>
        <w:widowControl w:val="0"/>
        <w:autoSpaceDE w:val="0"/>
        <w:autoSpaceDN w:val="0"/>
        <w:adjustRightInd w:val="0"/>
        <w:rPr>
          <w:rFonts w:ascii="Book Antiqua" w:hAnsi="Book Antiqua" w:cs="Times New Roman"/>
        </w:rPr>
      </w:pPr>
    </w:p>
    <w:p w14:paraId="7C30E2C0" w14:textId="5885FB41" w:rsidR="00C859B5" w:rsidRPr="004B7260" w:rsidRDefault="00C859B5" w:rsidP="00213BB2">
      <w:pPr>
        <w:widowControl w:val="0"/>
        <w:autoSpaceDE w:val="0"/>
        <w:autoSpaceDN w:val="0"/>
        <w:adjustRightInd w:val="0"/>
        <w:rPr>
          <w:rFonts w:ascii="Book Antiqua" w:hAnsi="Book Antiqua" w:cs="Times New Roman"/>
          <w:u w:val="single"/>
        </w:rPr>
      </w:pPr>
      <w:r w:rsidRPr="004B7260">
        <w:rPr>
          <w:rFonts w:ascii="Book Antiqua" w:hAnsi="Book Antiqua" w:cs="Times New Roman"/>
          <w:u w:val="single"/>
        </w:rPr>
        <w:t>Required Core Course (3 credits)</w:t>
      </w:r>
      <w:r w:rsidR="00003C55">
        <w:rPr>
          <w:rFonts w:ascii="Book Antiqua" w:hAnsi="Book Antiqua" w:cs="Times New Roman"/>
          <w:u w:val="single"/>
        </w:rPr>
        <w:t xml:space="preserve"> (Offered every semester)</w:t>
      </w:r>
    </w:p>
    <w:p w14:paraId="61A9BE7A" w14:textId="77777777" w:rsidR="00C859B5" w:rsidRPr="004B7260" w:rsidRDefault="00C859B5" w:rsidP="00213BB2">
      <w:pPr>
        <w:widowControl w:val="0"/>
        <w:autoSpaceDE w:val="0"/>
        <w:autoSpaceDN w:val="0"/>
        <w:adjustRightInd w:val="0"/>
        <w:rPr>
          <w:rFonts w:ascii="Book Antiqua" w:hAnsi="Book Antiqua" w:cs="Times New Roman"/>
          <w:u w:val="single"/>
        </w:rPr>
      </w:pPr>
    </w:p>
    <w:p w14:paraId="30B309F9" w14:textId="0975A629" w:rsidR="00687414" w:rsidRDefault="00C859B5" w:rsidP="00687414">
      <w:pPr>
        <w:widowControl w:val="0"/>
        <w:autoSpaceDE w:val="0"/>
        <w:autoSpaceDN w:val="0"/>
        <w:adjustRightInd w:val="0"/>
        <w:rPr>
          <w:rFonts w:ascii="Book Antiqua" w:hAnsi="Book Antiqua" w:cs="Times New Roman"/>
          <w:bCs/>
        </w:rPr>
      </w:pPr>
      <w:r w:rsidRPr="004B7260">
        <w:rPr>
          <w:rFonts w:ascii="Book Antiqua" w:hAnsi="Book Antiqua" w:cs="Times New Roman"/>
        </w:rPr>
        <w:t xml:space="preserve">CMPSTD </w:t>
      </w:r>
      <w:r w:rsidR="00687414" w:rsidRPr="00687414">
        <w:rPr>
          <w:rFonts w:ascii="Book Antiqua" w:hAnsi="Book Antiqua" w:cs="Times New Roman"/>
          <w:bCs/>
        </w:rPr>
        <w:t>2360</w:t>
      </w:r>
      <w:r w:rsidR="00687414">
        <w:rPr>
          <w:rFonts w:ascii="Book Antiqua" w:hAnsi="Book Antiqua" w:cs="Times New Roman"/>
          <w:bCs/>
        </w:rPr>
        <w:t>:</w:t>
      </w:r>
      <w:r w:rsidR="00687414" w:rsidRPr="00687414">
        <w:rPr>
          <w:rFonts w:ascii="Book Antiqua" w:hAnsi="Book Antiqua" w:cs="Times New Roman"/>
          <w:bCs/>
        </w:rPr>
        <w:t xml:space="preserve"> Introduction to Comparative Cultural Studies</w:t>
      </w:r>
    </w:p>
    <w:p w14:paraId="01742AB8" w14:textId="77777777" w:rsidR="00687414" w:rsidRPr="00687414" w:rsidRDefault="00687414" w:rsidP="00687414">
      <w:pPr>
        <w:widowControl w:val="0"/>
        <w:autoSpaceDE w:val="0"/>
        <w:autoSpaceDN w:val="0"/>
        <w:adjustRightInd w:val="0"/>
        <w:rPr>
          <w:rFonts w:ascii="Book Antiqua" w:hAnsi="Book Antiqua" w:cs="Times New Roman"/>
        </w:rPr>
      </w:pPr>
    </w:p>
    <w:p w14:paraId="29C1D244" w14:textId="3E980668" w:rsidR="003919AB" w:rsidRDefault="00687414" w:rsidP="00687414">
      <w:pPr>
        <w:widowControl w:val="0"/>
        <w:autoSpaceDE w:val="0"/>
        <w:autoSpaceDN w:val="0"/>
        <w:adjustRightInd w:val="0"/>
        <w:rPr>
          <w:rFonts w:ascii="Book Antiqua" w:hAnsi="Book Antiqua" w:cs="Times New Roman"/>
          <w:i/>
          <w:iCs/>
        </w:rPr>
      </w:pPr>
      <w:proofErr w:type="gramStart"/>
      <w:r w:rsidRPr="00687414">
        <w:rPr>
          <w:rFonts w:ascii="Book Antiqua" w:hAnsi="Book Antiqua" w:cs="Times New Roman"/>
        </w:rPr>
        <w:t>Introduction to interdisciplinary field of cultural studies; emphasis on relation of cultural production to power, knowledge, and authority, globally and locally.</w:t>
      </w:r>
      <w:proofErr w:type="gramEnd"/>
      <w:r w:rsidRPr="00687414">
        <w:rPr>
          <w:rFonts w:ascii="Book Antiqua" w:hAnsi="Book Antiqua" w:cs="Times New Roman"/>
        </w:rPr>
        <w:t xml:space="preserve"> </w:t>
      </w:r>
      <w:r w:rsidRPr="00687414">
        <w:rPr>
          <w:rFonts w:ascii="Book Antiqua" w:hAnsi="Book Antiqua" w:cs="Times New Roman"/>
          <w:i/>
          <w:iCs/>
        </w:rPr>
        <w:t>GE Cultures and Ideas.</w:t>
      </w:r>
    </w:p>
    <w:p w14:paraId="43F75BD1" w14:textId="77777777" w:rsidR="00070B0C" w:rsidRDefault="00070B0C" w:rsidP="00687414">
      <w:pPr>
        <w:widowControl w:val="0"/>
        <w:autoSpaceDE w:val="0"/>
        <w:autoSpaceDN w:val="0"/>
        <w:adjustRightInd w:val="0"/>
        <w:rPr>
          <w:rFonts w:ascii="Book Antiqua" w:hAnsi="Book Antiqua" w:cs="Times New Roman"/>
          <w:i/>
          <w:iCs/>
        </w:rPr>
      </w:pPr>
    </w:p>
    <w:p w14:paraId="038A34B3" w14:textId="3F4FD6A6" w:rsidR="00070B0C" w:rsidRDefault="00003C55" w:rsidP="00687414">
      <w:pPr>
        <w:widowControl w:val="0"/>
        <w:autoSpaceDE w:val="0"/>
        <w:autoSpaceDN w:val="0"/>
        <w:adjustRightInd w:val="0"/>
        <w:rPr>
          <w:rFonts w:ascii="Book Antiqua" w:hAnsi="Book Antiqua" w:cs="Times New Roman"/>
          <w:iCs/>
          <w:u w:val="single"/>
        </w:rPr>
      </w:pPr>
      <w:r>
        <w:rPr>
          <w:rFonts w:ascii="Book Antiqua" w:hAnsi="Book Antiqua" w:cs="Times New Roman"/>
          <w:iCs/>
          <w:u w:val="single"/>
        </w:rPr>
        <w:t>Electives (9</w:t>
      </w:r>
      <w:r w:rsidR="00070B0C" w:rsidRPr="00070B0C">
        <w:rPr>
          <w:rFonts w:ascii="Book Antiqua" w:hAnsi="Book Antiqua" w:cs="Times New Roman"/>
          <w:iCs/>
          <w:u w:val="single"/>
        </w:rPr>
        <w:t xml:space="preserve"> credits)</w:t>
      </w:r>
    </w:p>
    <w:p w14:paraId="2704DE0E" w14:textId="77777777" w:rsidR="00003C55" w:rsidRDefault="00003C55" w:rsidP="00687414">
      <w:pPr>
        <w:widowControl w:val="0"/>
        <w:autoSpaceDE w:val="0"/>
        <w:autoSpaceDN w:val="0"/>
        <w:adjustRightInd w:val="0"/>
        <w:rPr>
          <w:rFonts w:ascii="Book Antiqua" w:hAnsi="Book Antiqua" w:cs="Times New Roman"/>
          <w:iCs/>
          <w:u w:val="single"/>
        </w:rPr>
      </w:pPr>
    </w:p>
    <w:p w14:paraId="2CA76A8B" w14:textId="34A7E151" w:rsidR="00766442" w:rsidRPr="00766442" w:rsidRDefault="00766442" w:rsidP="00766442">
      <w:pPr>
        <w:widowControl w:val="0"/>
        <w:autoSpaceDE w:val="0"/>
        <w:autoSpaceDN w:val="0"/>
        <w:adjustRightInd w:val="0"/>
        <w:rPr>
          <w:rFonts w:ascii="Book Antiqua" w:hAnsi="Book Antiqua" w:cs="Times New Roman"/>
          <w:iCs/>
        </w:rPr>
      </w:pPr>
      <w:proofErr w:type="gramStart"/>
      <w:r w:rsidRPr="00766442">
        <w:rPr>
          <w:rFonts w:ascii="Book Antiqua" w:hAnsi="Book Antiqua" w:cs="Times New Roman"/>
          <w:iCs/>
        </w:rPr>
        <w:t>One Comparative Studies course at the 2000 level or above and two Comparative Studies courses at the 3000 level or above</w:t>
      </w:r>
      <w:r>
        <w:rPr>
          <w:rFonts w:ascii="Book Antiqua" w:hAnsi="Book Antiqua" w:cs="Times New Roman"/>
          <w:iCs/>
        </w:rPr>
        <w:t>.</w:t>
      </w:r>
      <w:proofErr w:type="gramEnd"/>
    </w:p>
    <w:p w14:paraId="7B66AC69" w14:textId="77777777" w:rsidR="003919AB" w:rsidRPr="004B7260" w:rsidRDefault="003919AB" w:rsidP="003919AB">
      <w:pPr>
        <w:widowControl w:val="0"/>
        <w:autoSpaceDE w:val="0"/>
        <w:autoSpaceDN w:val="0"/>
        <w:adjustRightInd w:val="0"/>
        <w:rPr>
          <w:rFonts w:ascii="Book Antiqua" w:hAnsi="Book Antiqua" w:cs="Times New Roman"/>
        </w:rPr>
      </w:pPr>
    </w:p>
    <w:p w14:paraId="2CF11F9F" w14:textId="60668840" w:rsidR="003919AB" w:rsidRPr="004B7260" w:rsidRDefault="003919AB" w:rsidP="003919AB">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Minimum number of credits required</w:t>
      </w:r>
      <w:r w:rsidR="00003C55">
        <w:rPr>
          <w:rFonts w:ascii="Book Antiqua" w:hAnsi="Book Antiqua" w:cs="Times New Roman"/>
        </w:rPr>
        <w:t xml:space="preserve"> for completion of the minor: 12</w:t>
      </w:r>
      <w:r w:rsidRPr="004B7260">
        <w:rPr>
          <w:rFonts w:ascii="Book Antiqua" w:hAnsi="Book Antiqua" w:cs="Times New Roman"/>
        </w:rPr>
        <w:br/>
      </w:r>
    </w:p>
    <w:p w14:paraId="3956EAC2" w14:textId="77777777" w:rsidR="003919AB" w:rsidRPr="004B7260" w:rsidRDefault="003919AB" w:rsidP="003919AB">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Describe existing facilities, equipment, and off-campus field experience and clinical sites to be used: N/A</w:t>
      </w:r>
      <w:r w:rsidRPr="004B7260">
        <w:rPr>
          <w:rFonts w:ascii="Book Antiqua" w:hAnsi="Book Antiqua" w:cs="Times New Roman"/>
        </w:rPr>
        <w:br/>
      </w:r>
    </w:p>
    <w:p w14:paraId="5678DFB4" w14:textId="77777777" w:rsidR="003919AB" w:rsidRPr="004B7260" w:rsidRDefault="003919AB" w:rsidP="003919AB">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 xml:space="preserve">Advising: Advising and approval through the ASC advisors who can refer students for additional advising to David Horn (Comparative Studies) </w:t>
      </w:r>
      <w:r w:rsidRPr="004B7260">
        <w:rPr>
          <w:rFonts w:ascii="Book Antiqua" w:hAnsi="Book Antiqua" w:cs="Times New Roman"/>
        </w:rPr>
        <w:br/>
      </w:r>
    </w:p>
    <w:p w14:paraId="762AE450" w14:textId="77777777" w:rsidR="003919AB" w:rsidRPr="004B7260" w:rsidRDefault="003919AB" w:rsidP="003919AB">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Describe additional university resources (including advisors and libraries) that will be required for the new minors: N/A</w:t>
      </w:r>
    </w:p>
    <w:p w14:paraId="6685CECA" w14:textId="77777777" w:rsidR="003919AB" w:rsidRPr="004B7260" w:rsidRDefault="003919AB" w:rsidP="003919AB">
      <w:pPr>
        <w:widowControl w:val="0"/>
        <w:autoSpaceDE w:val="0"/>
        <w:autoSpaceDN w:val="0"/>
        <w:adjustRightInd w:val="0"/>
        <w:rPr>
          <w:rFonts w:ascii="Book Antiqua" w:hAnsi="Book Antiqua" w:cs="Times New Roman"/>
        </w:rPr>
      </w:pPr>
    </w:p>
    <w:p w14:paraId="365B13CB" w14:textId="77777777" w:rsidR="003919AB" w:rsidRPr="004B7260" w:rsidRDefault="003919AB" w:rsidP="003919AB">
      <w:pPr>
        <w:pStyle w:val="ListParagraph"/>
        <w:widowControl w:val="0"/>
        <w:numPr>
          <w:ilvl w:val="0"/>
          <w:numId w:val="1"/>
        </w:numPr>
        <w:autoSpaceDE w:val="0"/>
        <w:autoSpaceDN w:val="0"/>
        <w:adjustRightInd w:val="0"/>
        <w:rPr>
          <w:rFonts w:ascii="Book Antiqua" w:hAnsi="Book Antiqua" w:cs="Times New Roman"/>
        </w:rPr>
      </w:pPr>
      <w:r w:rsidRPr="004B7260">
        <w:rPr>
          <w:rFonts w:ascii="Book Antiqua" w:hAnsi="Book Antiqua" w:cs="Times New Roman"/>
        </w:rPr>
        <w:t xml:space="preserve">Describe the </w:t>
      </w:r>
      <w:proofErr w:type="gramStart"/>
      <w:r w:rsidRPr="004B7260">
        <w:rPr>
          <w:rFonts w:ascii="Book Antiqua" w:hAnsi="Book Antiqua" w:cs="Times New Roman"/>
        </w:rPr>
        <w:t>minor</w:t>
      </w:r>
      <w:proofErr w:type="gramEnd"/>
      <w:r w:rsidRPr="004B7260">
        <w:rPr>
          <w:rFonts w:ascii="Book Antiqua" w:hAnsi="Book Antiqua" w:cs="Times New Roman"/>
        </w:rPr>
        <w:t xml:space="preserve"> as it would appear in the appropriate college bulletin.</w:t>
      </w:r>
    </w:p>
    <w:p w14:paraId="712072DE" w14:textId="77777777" w:rsidR="00687414" w:rsidRDefault="003919AB" w:rsidP="00687414">
      <w:pPr>
        <w:rPr>
          <w:rFonts w:ascii="Book Antiqua" w:hAnsi="Book Antiqua" w:cs="Times New Roman"/>
        </w:rPr>
      </w:pPr>
      <w:r w:rsidRPr="004B7260">
        <w:rPr>
          <w:rFonts w:ascii="Book Antiqua" w:hAnsi="Book Antiqua" w:cs="Times New Roman"/>
          <w:bCs/>
        </w:rPr>
        <w:br/>
      </w:r>
      <w:r w:rsidR="00687414" w:rsidRPr="004B7260">
        <w:rPr>
          <w:rFonts w:ascii="Book Antiqua" w:hAnsi="Book Antiqua" w:cs="Times New Roman"/>
        </w:rPr>
        <w:t xml:space="preserve">The interdisciplinary minor in </w:t>
      </w:r>
      <w:r w:rsidR="00687414">
        <w:rPr>
          <w:rFonts w:ascii="Book Antiqua" w:hAnsi="Book Antiqua" w:cs="Times New Roman"/>
        </w:rPr>
        <w:t>Comparative</w:t>
      </w:r>
      <w:r w:rsidR="00687414" w:rsidRPr="004B7260">
        <w:rPr>
          <w:rFonts w:ascii="Book Antiqua" w:hAnsi="Book Antiqua" w:cs="Times New Roman"/>
        </w:rPr>
        <w:t xml:space="preserve"> Studies </w:t>
      </w:r>
      <w:r w:rsidR="00687414">
        <w:rPr>
          <w:rFonts w:ascii="Book Antiqua" w:hAnsi="Book Antiqua" w:cs="Times New Roman"/>
        </w:rPr>
        <w:t>will teach students from a wide variety of majors to investigate</w:t>
      </w:r>
      <w:r w:rsidR="00687414" w:rsidRPr="00631229">
        <w:rPr>
          <w:rFonts w:ascii="Book Antiqua" w:hAnsi="Book Antiqua" w:cs="Times New Roman"/>
        </w:rPr>
        <w:t xml:space="preserve"> how culture</w:t>
      </w:r>
      <w:r w:rsidR="00687414">
        <w:rPr>
          <w:rFonts w:ascii="Book Antiqua" w:hAnsi="Book Antiqua" w:cs="Times New Roman"/>
        </w:rPr>
        <w:t>s shape</w:t>
      </w:r>
      <w:r w:rsidR="00687414" w:rsidRPr="00631229">
        <w:rPr>
          <w:rFonts w:ascii="Book Antiqua" w:hAnsi="Book Antiqua" w:cs="Times New Roman"/>
        </w:rPr>
        <w:t xml:space="preserve"> the lives of individuals and groups. </w:t>
      </w:r>
      <w:r w:rsidR="00687414">
        <w:rPr>
          <w:rFonts w:ascii="Book Antiqua" w:hAnsi="Book Antiqua" w:cs="Times New Roman"/>
        </w:rPr>
        <w:t>Interrogatin</w:t>
      </w:r>
      <w:r w:rsidR="00687414" w:rsidRPr="00631229">
        <w:rPr>
          <w:rFonts w:ascii="Book Antiqua" w:hAnsi="Book Antiqua" w:cs="Times New Roman"/>
        </w:rPr>
        <w:t xml:space="preserve">g cultural similarities and differences is at the heart of the Comparative Studies program. How, for example, does religion influence social change and stability in different cultures? How do different people express themselves and their concerns through literature and the arts? How do science and technology reflect </w:t>
      </w:r>
      <w:r w:rsidR="00687414">
        <w:rPr>
          <w:rFonts w:ascii="Book Antiqua" w:hAnsi="Book Antiqua" w:cs="Times New Roman"/>
        </w:rPr>
        <w:t xml:space="preserve">and transform specific </w:t>
      </w:r>
      <w:r w:rsidR="00687414" w:rsidRPr="00631229">
        <w:rPr>
          <w:rFonts w:ascii="Book Antiqua" w:hAnsi="Book Antiqua" w:cs="Times New Roman"/>
        </w:rPr>
        <w:t>cultural values and beliefs?</w:t>
      </w:r>
      <w:r w:rsidR="00687414">
        <w:rPr>
          <w:rFonts w:ascii="Book Antiqua" w:hAnsi="Book Antiqua" w:cs="Times New Roman"/>
        </w:rPr>
        <w:t xml:space="preserve"> The</w:t>
      </w:r>
      <w:r w:rsidR="00687414" w:rsidRPr="00631229">
        <w:rPr>
          <w:rFonts w:ascii="Book Antiqua" w:hAnsi="Book Antiqua" w:cs="Times New Roman"/>
        </w:rPr>
        <w:t xml:space="preserve"> questions </w:t>
      </w:r>
      <w:r w:rsidR="00687414">
        <w:rPr>
          <w:rFonts w:ascii="Book Antiqua" w:hAnsi="Book Antiqua" w:cs="Times New Roman"/>
        </w:rPr>
        <w:t xml:space="preserve">raised and the skills taught in the Comparative Studies classroom empower students to engage productively with the </w:t>
      </w:r>
      <w:r w:rsidR="00687414">
        <w:rPr>
          <w:rFonts w:ascii="Book Antiqua" w:hAnsi="Book Antiqua" w:cs="Times New Roman"/>
        </w:rPr>
        <w:lastRenderedPageBreak/>
        <w:t>world around them: to interpret generously, to think critically, and to communicate effectively.</w:t>
      </w:r>
    </w:p>
    <w:p w14:paraId="5F13289D" w14:textId="6F036AAD" w:rsidR="003919AB" w:rsidRPr="004B7260" w:rsidRDefault="003919AB" w:rsidP="003919AB">
      <w:pPr>
        <w:rPr>
          <w:rFonts w:ascii="Book Antiqua" w:hAnsi="Book Antiqua" w:cs="Times New Roman"/>
        </w:rPr>
      </w:pPr>
    </w:p>
    <w:p w14:paraId="7D09EF04" w14:textId="77777777" w:rsidR="003919AB" w:rsidRPr="004B7260" w:rsidRDefault="003919AB" w:rsidP="003919AB">
      <w:pPr>
        <w:rPr>
          <w:rFonts w:ascii="Book Antiqua" w:hAnsi="Book Antiqua" w:cs="Times New Roman"/>
        </w:rPr>
      </w:pPr>
    </w:p>
    <w:p w14:paraId="7668D54C" w14:textId="77777777" w:rsidR="001A2C0B" w:rsidRDefault="001A2C0B" w:rsidP="006B594B">
      <w:pPr>
        <w:widowControl w:val="0"/>
        <w:autoSpaceDE w:val="0"/>
        <w:autoSpaceDN w:val="0"/>
        <w:adjustRightInd w:val="0"/>
        <w:jc w:val="center"/>
        <w:rPr>
          <w:rFonts w:ascii="Book Antiqua" w:hAnsi="Book Antiqua" w:cs="Times New Roman"/>
        </w:rPr>
      </w:pPr>
    </w:p>
    <w:p w14:paraId="5347D4C2" w14:textId="77777777" w:rsidR="003919AB" w:rsidRPr="004B7260" w:rsidRDefault="003919AB" w:rsidP="006B594B">
      <w:pPr>
        <w:widowControl w:val="0"/>
        <w:autoSpaceDE w:val="0"/>
        <w:autoSpaceDN w:val="0"/>
        <w:adjustRightInd w:val="0"/>
        <w:jc w:val="center"/>
        <w:rPr>
          <w:rFonts w:ascii="Book Antiqua" w:hAnsi="Book Antiqua" w:cs="Times New Roman"/>
        </w:rPr>
      </w:pPr>
      <w:r w:rsidRPr="004B7260">
        <w:rPr>
          <w:rFonts w:ascii="Book Antiqua" w:hAnsi="Book Antiqua" w:cs="Times New Roman"/>
        </w:rPr>
        <w:t>Appendix: ASC minor advising sheet</w:t>
      </w:r>
      <w:r w:rsidRPr="004B7260">
        <w:rPr>
          <w:rFonts w:ascii="Book Antiqua" w:hAnsi="Book Antiqua" w:cs="Times New Roman"/>
        </w:rPr>
        <w:br/>
        <w:t>The Ohio State University, Arts and Sciences</w:t>
      </w:r>
    </w:p>
    <w:p w14:paraId="05B9F065" w14:textId="3E9B0482" w:rsidR="003919AB" w:rsidRPr="004B7260" w:rsidRDefault="005132DF" w:rsidP="003919AB">
      <w:pPr>
        <w:widowControl w:val="0"/>
        <w:autoSpaceDE w:val="0"/>
        <w:autoSpaceDN w:val="0"/>
        <w:adjustRightInd w:val="0"/>
        <w:jc w:val="center"/>
        <w:rPr>
          <w:rFonts w:ascii="Book Antiqua" w:hAnsi="Book Antiqua" w:cs="Times New Roman"/>
        </w:rPr>
      </w:pPr>
      <w:r>
        <w:rPr>
          <w:rFonts w:ascii="Book Antiqua" w:hAnsi="Book Antiqua" w:cs="Times New Roman"/>
        </w:rPr>
        <w:t>Comparative</w:t>
      </w:r>
      <w:r w:rsidR="003919AB">
        <w:rPr>
          <w:rFonts w:ascii="Book Antiqua" w:hAnsi="Book Antiqua" w:cs="Times New Roman"/>
        </w:rPr>
        <w:t xml:space="preserve"> Studies</w:t>
      </w:r>
      <w:r w:rsidR="003919AB" w:rsidRPr="004B7260">
        <w:rPr>
          <w:rFonts w:ascii="Book Antiqua" w:hAnsi="Book Antiqua" w:cs="Times New Roman"/>
        </w:rPr>
        <w:t xml:space="preserve"> Minor</w:t>
      </w:r>
    </w:p>
    <w:p w14:paraId="494804F8" w14:textId="77777777" w:rsidR="003919AB" w:rsidRPr="004B7260" w:rsidRDefault="003919AB" w:rsidP="003919AB">
      <w:pPr>
        <w:widowControl w:val="0"/>
        <w:autoSpaceDE w:val="0"/>
        <w:autoSpaceDN w:val="0"/>
        <w:adjustRightInd w:val="0"/>
        <w:rPr>
          <w:rFonts w:ascii="Book Antiqua" w:hAnsi="Book Antiqua" w:cs="Times New Roman"/>
          <w:b/>
          <w:bCs/>
        </w:rPr>
        <w:sectPr w:rsidR="003919AB" w:rsidRPr="004B7260" w:rsidSect="003919AB">
          <w:headerReference w:type="default" r:id="rId8"/>
          <w:type w:val="continuous"/>
          <w:pgSz w:w="12240" w:h="15840"/>
          <w:pgMar w:top="1440" w:right="1440" w:bottom="1440" w:left="1440" w:header="720" w:footer="720" w:gutter="0"/>
          <w:cols w:space="720"/>
          <w:titlePg/>
          <w:docGrid w:linePitch="360"/>
        </w:sectPr>
      </w:pPr>
      <w:r w:rsidRPr="004B7260">
        <w:rPr>
          <w:rFonts w:ascii="Book Antiqua" w:hAnsi="Book Antiqua" w:cs="Times New Roman"/>
          <w:b/>
          <w:bCs/>
        </w:rPr>
        <w:br/>
      </w:r>
    </w:p>
    <w:p w14:paraId="6AF3735C"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lastRenderedPageBreak/>
        <w:t>Program Coordinator, David Horn</w:t>
      </w:r>
    </w:p>
    <w:p w14:paraId="189D8563"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Department of Comparative Studies</w:t>
      </w:r>
    </w:p>
    <w:p w14:paraId="6E12EF45"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451 Hagerty Hall</w:t>
      </w:r>
    </w:p>
    <w:p w14:paraId="67720EC5"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1775 College Road</w:t>
      </w:r>
    </w:p>
    <w:p w14:paraId="1DAD7A34"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Columbus, OH 43210</w:t>
      </w:r>
    </w:p>
    <w:p w14:paraId="2335E02E"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614-292-2559</w:t>
      </w:r>
    </w:p>
    <w:p w14:paraId="64E5FC88" w14:textId="77777777" w:rsidR="003919AB" w:rsidRPr="004B7260" w:rsidRDefault="003919AB" w:rsidP="003919AB">
      <w:pPr>
        <w:widowControl w:val="0"/>
        <w:autoSpaceDE w:val="0"/>
        <w:autoSpaceDN w:val="0"/>
        <w:adjustRightInd w:val="0"/>
        <w:rPr>
          <w:rFonts w:ascii="Book Antiqua" w:hAnsi="Book Antiqua" w:cs="Times New Roman"/>
          <w:b/>
          <w:bCs/>
        </w:rPr>
      </w:pPr>
    </w:p>
    <w:p w14:paraId="6615D39B" w14:textId="0B4962DF" w:rsidR="003919AB" w:rsidRPr="004B7260" w:rsidRDefault="003919AB" w:rsidP="003919AB">
      <w:pPr>
        <w:widowControl w:val="0"/>
        <w:autoSpaceDE w:val="0"/>
        <w:autoSpaceDN w:val="0"/>
        <w:adjustRightInd w:val="0"/>
        <w:rPr>
          <w:rFonts w:ascii="Book Antiqua" w:hAnsi="Book Antiqua" w:cs="Times New Roman"/>
          <w:b/>
          <w:bCs/>
        </w:rPr>
      </w:pPr>
    </w:p>
    <w:p w14:paraId="6E63D838" w14:textId="0EF93306" w:rsidR="003919AB" w:rsidRPr="004B7260" w:rsidRDefault="003919AB" w:rsidP="003919AB">
      <w:pPr>
        <w:widowControl w:val="0"/>
        <w:autoSpaceDE w:val="0"/>
        <w:autoSpaceDN w:val="0"/>
        <w:adjustRightInd w:val="0"/>
        <w:rPr>
          <w:rFonts w:ascii="Book Antiqua" w:hAnsi="Book Antiqua" w:cs="Times New Roman"/>
        </w:rPr>
      </w:pPr>
      <w:r w:rsidRPr="004B7260">
        <w:rPr>
          <w:rFonts w:ascii="Book Antiqua" w:hAnsi="Book Antiqua" w:cs="Times New Roman"/>
          <w:b/>
          <w:bCs/>
        </w:rPr>
        <w:t xml:space="preserve">Program Advisors: </w:t>
      </w:r>
      <w:r w:rsidRPr="004B7260">
        <w:rPr>
          <w:rFonts w:ascii="Book Antiqua" w:hAnsi="Book Antiqua" w:cs="Times New Roman"/>
        </w:rPr>
        <w:t>Da</w:t>
      </w:r>
      <w:r w:rsidR="005132DF">
        <w:rPr>
          <w:rFonts w:ascii="Book Antiqua" w:hAnsi="Book Antiqua" w:cs="Times New Roman"/>
        </w:rPr>
        <w:t>vid Horn (Comparative Studies)</w:t>
      </w:r>
    </w:p>
    <w:p w14:paraId="076AC04D" w14:textId="77777777" w:rsidR="003919AB" w:rsidRPr="004B7260" w:rsidRDefault="003919AB" w:rsidP="003919AB">
      <w:pPr>
        <w:widowControl w:val="0"/>
        <w:autoSpaceDE w:val="0"/>
        <w:autoSpaceDN w:val="0"/>
        <w:adjustRightInd w:val="0"/>
        <w:rPr>
          <w:rFonts w:ascii="Book Antiqua" w:hAnsi="Book Antiqua" w:cs="Times New Roman"/>
          <w:b/>
          <w:bCs/>
        </w:rPr>
      </w:pPr>
    </w:p>
    <w:p w14:paraId="25600970" w14:textId="77777777"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rPr>
        <w:t>Descriptive paragraph(s) for students</w:t>
      </w:r>
    </w:p>
    <w:p w14:paraId="7056E1C1" w14:textId="77777777" w:rsidR="003919AB" w:rsidRPr="004B7260" w:rsidRDefault="003919AB" w:rsidP="003919AB">
      <w:pPr>
        <w:widowControl w:val="0"/>
        <w:autoSpaceDE w:val="0"/>
        <w:autoSpaceDN w:val="0"/>
        <w:adjustRightInd w:val="0"/>
        <w:rPr>
          <w:rFonts w:ascii="Book Antiqua" w:hAnsi="Book Antiqua" w:cs="Times New Roman"/>
          <w:b/>
          <w:bCs/>
        </w:rPr>
      </w:pPr>
    </w:p>
    <w:p w14:paraId="6F87256C" w14:textId="77777777" w:rsidR="00070B0C" w:rsidRDefault="00070B0C" w:rsidP="00070B0C">
      <w:pPr>
        <w:rPr>
          <w:rFonts w:ascii="Book Antiqua" w:hAnsi="Book Antiqua" w:cs="Times New Roman"/>
        </w:rPr>
      </w:pPr>
      <w:r w:rsidRPr="004B7260">
        <w:rPr>
          <w:rFonts w:ascii="Book Antiqua" w:hAnsi="Book Antiqua" w:cs="Times New Roman"/>
        </w:rPr>
        <w:t xml:space="preserve">The interdisciplinary minor in </w:t>
      </w:r>
      <w:r>
        <w:rPr>
          <w:rFonts w:ascii="Book Antiqua" w:hAnsi="Book Antiqua" w:cs="Times New Roman"/>
        </w:rPr>
        <w:t>Comparative</w:t>
      </w:r>
      <w:r w:rsidRPr="004B7260">
        <w:rPr>
          <w:rFonts w:ascii="Book Antiqua" w:hAnsi="Book Antiqua" w:cs="Times New Roman"/>
        </w:rPr>
        <w:t xml:space="preserve"> Studies </w:t>
      </w:r>
      <w:r>
        <w:rPr>
          <w:rFonts w:ascii="Book Antiqua" w:hAnsi="Book Antiqua" w:cs="Times New Roman"/>
        </w:rPr>
        <w:t>will teach students from a wide variety of majors to investigate</w:t>
      </w:r>
      <w:r w:rsidRPr="00631229">
        <w:rPr>
          <w:rFonts w:ascii="Book Antiqua" w:hAnsi="Book Antiqua" w:cs="Times New Roman"/>
        </w:rPr>
        <w:t xml:space="preserve"> how culture</w:t>
      </w:r>
      <w:r>
        <w:rPr>
          <w:rFonts w:ascii="Book Antiqua" w:hAnsi="Book Antiqua" w:cs="Times New Roman"/>
        </w:rPr>
        <w:t>s shape</w:t>
      </w:r>
      <w:r w:rsidRPr="00631229">
        <w:rPr>
          <w:rFonts w:ascii="Book Antiqua" w:hAnsi="Book Antiqua" w:cs="Times New Roman"/>
        </w:rPr>
        <w:t xml:space="preserve"> the lives of individuals and groups. </w:t>
      </w:r>
      <w:r>
        <w:rPr>
          <w:rFonts w:ascii="Book Antiqua" w:hAnsi="Book Antiqua" w:cs="Times New Roman"/>
        </w:rPr>
        <w:t>Interrogatin</w:t>
      </w:r>
      <w:r w:rsidRPr="00631229">
        <w:rPr>
          <w:rFonts w:ascii="Book Antiqua" w:hAnsi="Book Antiqua" w:cs="Times New Roman"/>
        </w:rPr>
        <w:t xml:space="preserve">g cultural similarities and differences is at the heart of the Comparative Studies program. How, for example, does religion influence social change and stability in different cultures? How do different people express themselves and their concerns through literature and the arts? How do science and technology reflect </w:t>
      </w:r>
      <w:r>
        <w:rPr>
          <w:rFonts w:ascii="Book Antiqua" w:hAnsi="Book Antiqua" w:cs="Times New Roman"/>
        </w:rPr>
        <w:t xml:space="preserve">and transform specific </w:t>
      </w:r>
      <w:r w:rsidRPr="00631229">
        <w:rPr>
          <w:rFonts w:ascii="Book Antiqua" w:hAnsi="Book Antiqua" w:cs="Times New Roman"/>
        </w:rPr>
        <w:t>cultural values and beliefs?</w:t>
      </w:r>
      <w:r>
        <w:rPr>
          <w:rFonts w:ascii="Book Antiqua" w:hAnsi="Book Antiqua" w:cs="Times New Roman"/>
        </w:rPr>
        <w:t xml:space="preserve"> The</w:t>
      </w:r>
      <w:r w:rsidRPr="00631229">
        <w:rPr>
          <w:rFonts w:ascii="Book Antiqua" w:hAnsi="Book Antiqua" w:cs="Times New Roman"/>
        </w:rPr>
        <w:t xml:space="preserve"> questions </w:t>
      </w:r>
      <w:r>
        <w:rPr>
          <w:rFonts w:ascii="Book Antiqua" w:hAnsi="Book Antiqua" w:cs="Times New Roman"/>
        </w:rPr>
        <w:t>raised and the skills taught in the Comparative Studies classroom empower students to engage productively with the world around them: to interpret generously, to think critically, and to communicate effectively.</w:t>
      </w:r>
    </w:p>
    <w:p w14:paraId="1AB44765" w14:textId="77777777" w:rsidR="003919AB" w:rsidRPr="004B7260" w:rsidRDefault="003919AB" w:rsidP="003919AB">
      <w:pPr>
        <w:rPr>
          <w:rFonts w:ascii="Book Antiqua" w:hAnsi="Book Antiqua" w:cs="Times New Roman"/>
        </w:rPr>
      </w:pPr>
    </w:p>
    <w:p w14:paraId="1123A165" w14:textId="3C891593" w:rsidR="003919AB" w:rsidRPr="004B7260" w:rsidRDefault="003919AB" w:rsidP="003919AB">
      <w:pPr>
        <w:rPr>
          <w:rFonts w:ascii="Book Antiqua" w:hAnsi="Book Antiqua" w:cs="Times New Roman"/>
          <w:b/>
        </w:rPr>
      </w:pPr>
      <w:r w:rsidRPr="004B7260">
        <w:rPr>
          <w:rFonts w:ascii="Book Antiqua" w:hAnsi="Book Antiqua" w:cs="Times New Roman"/>
          <w:b/>
        </w:rPr>
        <w:t xml:space="preserve">Required </w:t>
      </w:r>
      <w:r w:rsidR="00070B0C">
        <w:rPr>
          <w:rFonts w:ascii="Book Antiqua" w:hAnsi="Book Antiqua" w:cs="Times New Roman"/>
          <w:b/>
        </w:rPr>
        <w:t>core</w:t>
      </w:r>
      <w:r w:rsidRPr="004B7260">
        <w:rPr>
          <w:rFonts w:ascii="Book Antiqua" w:hAnsi="Book Antiqua" w:cs="Times New Roman"/>
          <w:b/>
        </w:rPr>
        <w:t xml:space="preserve"> course </w:t>
      </w:r>
      <w:r w:rsidRPr="004B7260">
        <w:rPr>
          <w:rFonts w:ascii="Book Antiqua" w:hAnsi="Book Antiqua" w:cs="Times New Roman"/>
        </w:rPr>
        <w:t>(3 credit hours)</w:t>
      </w:r>
    </w:p>
    <w:p w14:paraId="1EF35FE8" w14:textId="77777777" w:rsidR="003919AB" w:rsidRPr="004B7260" w:rsidRDefault="003919AB" w:rsidP="003919AB">
      <w:pPr>
        <w:rPr>
          <w:rFonts w:ascii="Book Antiqua" w:hAnsi="Book Antiqua" w:cs="Times New Roman"/>
          <w:b/>
        </w:rPr>
      </w:pPr>
    </w:p>
    <w:p w14:paraId="79B3144E" w14:textId="43822898" w:rsidR="00070B0C" w:rsidRPr="004B7260" w:rsidRDefault="00070B0C" w:rsidP="00070B0C">
      <w:pPr>
        <w:rPr>
          <w:rFonts w:ascii="Book Antiqua" w:hAnsi="Book Antiqua" w:cs="Times New Roman"/>
        </w:rPr>
      </w:pPr>
      <w:r>
        <w:rPr>
          <w:rFonts w:ascii="Book Antiqua" w:hAnsi="Book Antiqua" w:cs="Times New Roman"/>
        </w:rPr>
        <w:t>CMPSTD 236</w:t>
      </w:r>
      <w:r w:rsidR="003919AB" w:rsidRPr="004B7260">
        <w:rPr>
          <w:rFonts w:ascii="Book Antiqua" w:hAnsi="Book Antiqua" w:cs="Times New Roman"/>
        </w:rPr>
        <w:t>0: Introduction to C</w:t>
      </w:r>
      <w:r>
        <w:rPr>
          <w:rFonts w:ascii="Book Antiqua" w:hAnsi="Book Antiqua" w:cs="Times New Roman"/>
        </w:rPr>
        <w:t>omparative Cultural Studies</w:t>
      </w:r>
    </w:p>
    <w:p w14:paraId="661EEA0C" w14:textId="76644819" w:rsidR="003919AB" w:rsidRPr="004B7260" w:rsidRDefault="003919AB" w:rsidP="003919AB">
      <w:pPr>
        <w:rPr>
          <w:rFonts w:ascii="Book Antiqua" w:hAnsi="Book Antiqua" w:cs="Times New Roman"/>
        </w:rPr>
      </w:pPr>
    </w:p>
    <w:p w14:paraId="4B05B5FC" w14:textId="77777777" w:rsidR="003919AB" w:rsidRPr="004B7260" w:rsidRDefault="003919AB" w:rsidP="003919AB">
      <w:pPr>
        <w:rPr>
          <w:rFonts w:ascii="Book Antiqua" w:hAnsi="Book Antiqua" w:cs="Times New Roman"/>
        </w:rPr>
      </w:pPr>
    </w:p>
    <w:p w14:paraId="35236667" w14:textId="1AA3EAC3" w:rsidR="003919AB" w:rsidRPr="004B7260" w:rsidRDefault="00070B0C" w:rsidP="003919AB">
      <w:pPr>
        <w:rPr>
          <w:rFonts w:ascii="Book Antiqua" w:hAnsi="Book Antiqua" w:cs="Times New Roman"/>
        </w:rPr>
      </w:pPr>
      <w:r>
        <w:rPr>
          <w:rFonts w:ascii="Book Antiqua" w:hAnsi="Book Antiqua" w:cs="Times New Roman"/>
          <w:b/>
        </w:rPr>
        <w:t xml:space="preserve">Electives </w:t>
      </w:r>
      <w:r w:rsidR="00901BDF">
        <w:rPr>
          <w:rFonts w:ascii="Book Antiqua" w:hAnsi="Book Antiqua" w:cs="Times New Roman"/>
        </w:rPr>
        <w:t>(9</w:t>
      </w:r>
      <w:r w:rsidRPr="00070B0C">
        <w:rPr>
          <w:rFonts w:ascii="Book Antiqua" w:hAnsi="Book Antiqua" w:cs="Times New Roman"/>
        </w:rPr>
        <w:t xml:space="preserve"> credit hours)</w:t>
      </w:r>
      <w:r w:rsidR="003919AB" w:rsidRPr="004B7260">
        <w:rPr>
          <w:rFonts w:ascii="Book Antiqua" w:hAnsi="Book Antiqua" w:cs="Times New Roman"/>
          <w:b/>
        </w:rPr>
        <w:br/>
      </w:r>
    </w:p>
    <w:p w14:paraId="2446DDE1" w14:textId="5F9C6630" w:rsidR="003919AB" w:rsidRPr="004B7260" w:rsidRDefault="00766442" w:rsidP="003919AB">
      <w:pPr>
        <w:rPr>
          <w:rFonts w:ascii="Book Antiqua" w:hAnsi="Book Antiqua" w:cs="Times New Roman"/>
          <w:bCs/>
        </w:rPr>
      </w:pPr>
      <w:proofErr w:type="gramStart"/>
      <w:r w:rsidRPr="00766442">
        <w:rPr>
          <w:rFonts w:ascii="Book Antiqua" w:hAnsi="Book Antiqua" w:cs="Times New Roman"/>
        </w:rPr>
        <w:t>One Comparative Studies course at the 2000 level or above and two Comparative Studies courses at the 3000 level or above</w:t>
      </w:r>
      <w:r>
        <w:rPr>
          <w:rFonts w:ascii="Book Antiqua" w:hAnsi="Book Antiqua" w:cs="Times New Roman"/>
        </w:rPr>
        <w:t>.</w:t>
      </w:r>
      <w:proofErr w:type="gramEnd"/>
    </w:p>
    <w:p w14:paraId="5841F431" w14:textId="77777777" w:rsidR="006B594B" w:rsidRDefault="006B594B" w:rsidP="003919AB">
      <w:pPr>
        <w:rPr>
          <w:rFonts w:ascii="Book Antiqua" w:hAnsi="Book Antiqua" w:cs="Times New Roman"/>
          <w:b/>
          <w:bCs/>
        </w:rPr>
      </w:pPr>
    </w:p>
    <w:p w14:paraId="4DBACF7D" w14:textId="42EAAD3C" w:rsidR="003919AB" w:rsidRPr="004B7260" w:rsidRDefault="00070B0C" w:rsidP="003919AB">
      <w:pPr>
        <w:rPr>
          <w:rFonts w:ascii="Book Antiqua" w:hAnsi="Book Antiqua" w:cs="Times New Roman"/>
          <w:b/>
          <w:bCs/>
        </w:rPr>
      </w:pPr>
      <w:r>
        <w:rPr>
          <w:rFonts w:ascii="Book Antiqua" w:hAnsi="Book Antiqua" w:cs="Times New Roman"/>
          <w:b/>
          <w:bCs/>
        </w:rPr>
        <w:t>Comparative</w:t>
      </w:r>
      <w:r w:rsidR="003919AB" w:rsidRPr="004B7260">
        <w:rPr>
          <w:rFonts w:ascii="Book Antiqua" w:hAnsi="Book Antiqua" w:cs="Times New Roman"/>
          <w:b/>
          <w:bCs/>
        </w:rPr>
        <w:t xml:space="preserve"> Studies Minor program guidelines</w:t>
      </w:r>
    </w:p>
    <w:p w14:paraId="12B6C495" w14:textId="77777777" w:rsidR="003919AB" w:rsidRPr="004B7260" w:rsidRDefault="003919AB" w:rsidP="003919AB">
      <w:pPr>
        <w:rPr>
          <w:rFonts w:ascii="Book Antiqua" w:hAnsi="Book Antiqua" w:cs="Times New Roman"/>
        </w:rPr>
      </w:pPr>
      <w:r w:rsidRPr="004B7260">
        <w:rPr>
          <w:rFonts w:ascii="Book Antiqua" w:hAnsi="Book Antiqua" w:cs="Times New Roman"/>
        </w:rPr>
        <w:t>The following guidelines govern this minor:</w:t>
      </w:r>
    </w:p>
    <w:p w14:paraId="08A03743" w14:textId="77777777" w:rsidR="003919AB" w:rsidRPr="004B7260" w:rsidRDefault="003919AB" w:rsidP="003919AB">
      <w:pPr>
        <w:rPr>
          <w:rFonts w:ascii="Book Antiqua" w:hAnsi="Book Antiqua" w:cs="Times New Roman"/>
        </w:rPr>
      </w:pPr>
    </w:p>
    <w:p w14:paraId="0574C27C" w14:textId="77777777"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u w:val="single"/>
        </w:rPr>
        <w:t xml:space="preserve">Required for graduation </w:t>
      </w:r>
      <w:r w:rsidRPr="00946FE6">
        <w:rPr>
          <w:rFonts w:ascii="Book Antiqua" w:hAnsi="Book Antiqua" w:cs="Times New Roman"/>
          <w:bCs/>
        </w:rPr>
        <w:t>No</w:t>
      </w:r>
    </w:p>
    <w:p w14:paraId="6B55CAEA" w14:textId="33629350"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u w:val="single"/>
        </w:rPr>
        <w:br/>
        <w:t>Credit hours required</w:t>
      </w:r>
      <w:r w:rsidRPr="004B7260">
        <w:rPr>
          <w:rFonts w:ascii="Book Antiqua" w:hAnsi="Book Antiqua" w:cs="Times New Roman"/>
          <w:b/>
          <w:bCs/>
        </w:rPr>
        <w:t xml:space="preserve"> </w:t>
      </w:r>
      <w:proofErr w:type="gramStart"/>
      <w:r w:rsidR="00901BDF">
        <w:rPr>
          <w:rFonts w:ascii="Book Antiqua" w:hAnsi="Book Antiqua" w:cs="Times New Roman"/>
          <w:bCs/>
        </w:rPr>
        <w:t>A</w:t>
      </w:r>
      <w:proofErr w:type="gramEnd"/>
      <w:r w:rsidR="00901BDF">
        <w:rPr>
          <w:rFonts w:ascii="Book Antiqua" w:hAnsi="Book Antiqua" w:cs="Times New Roman"/>
          <w:bCs/>
        </w:rPr>
        <w:t xml:space="preserve"> minimum of 12</w:t>
      </w:r>
      <w:r w:rsidR="00003C55">
        <w:rPr>
          <w:rFonts w:ascii="Book Antiqua" w:hAnsi="Book Antiqua" w:cs="Times New Roman"/>
          <w:bCs/>
        </w:rPr>
        <w:t xml:space="preserve"> hours. 1000-</w:t>
      </w:r>
      <w:r w:rsidRPr="004B7260">
        <w:rPr>
          <w:rFonts w:ascii="Book Antiqua" w:hAnsi="Book Antiqua" w:cs="Times New Roman"/>
          <w:bCs/>
        </w:rPr>
        <w:t>level courses may not be counted to</w:t>
      </w:r>
      <w:r w:rsidR="00901BDF">
        <w:rPr>
          <w:rFonts w:ascii="Book Antiqua" w:hAnsi="Book Antiqua" w:cs="Times New Roman"/>
          <w:bCs/>
        </w:rPr>
        <w:t>ward the 12</w:t>
      </w:r>
      <w:r w:rsidR="00070B0C">
        <w:rPr>
          <w:rFonts w:ascii="Book Antiqua" w:hAnsi="Book Antiqua" w:cs="Times New Roman"/>
          <w:bCs/>
        </w:rPr>
        <w:t xml:space="preserve"> credit hour minimum</w:t>
      </w:r>
      <w:r w:rsidRPr="004B7260">
        <w:rPr>
          <w:rFonts w:ascii="Book Antiqua" w:hAnsi="Book Antiqua" w:cs="Times New Roman"/>
          <w:bCs/>
        </w:rPr>
        <w:t>.</w:t>
      </w:r>
    </w:p>
    <w:p w14:paraId="555651DE" w14:textId="77777777" w:rsidR="003919AB" w:rsidRPr="004B7260" w:rsidRDefault="003919AB" w:rsidP="003919AB">
      <w:pPr>
        <w:widowControl w:val="0"/>
        <w:autoSpaceDE w:val="0"/>
        <w:autoSpaceDN w:val="0"/>
        <w:adjustRightInd w:val="0"/>
        <w:rPr>
          <w:rFonts w:ascii="Book Antiqua" w:hAnsi="Book Antiqua" w:cs="Times New Roman"/>
          <w:b/>
          <w:bCs/>
        </w:rPr>
      </w:pPr>
    </w:p>
    <w:p w14:paraId="6B8F89FD"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
          <w:bCs/>
          <w:u w:val="single"/>
        </w:rPr>
        <w:t>Transfer credit hours allowed</w:t>
      </w:r>
      <w:r w:rsidRPr="004B7260">
        <w:rPr>
          <w:rFonts w:ascii="Book Antiqua" w:hAnsi="Book Antiqua" w:cs="Times New Roman"/>
          <w:b/>
          <w:bCs/>
        </w:rPr>
        <w:t xml:space="preserve"> </w:t>
      </w:r>
      <w:r w:rsidRPr="004B7260">
        <w:rPr>
          <w:rFonts w:ascii="Book Antiqua" w:hAnsi="Book Antiqua" w:cs="Times New Roman"/>
          <w:bCs/>
        </w:rPr>
        <w:t>No more than one half of the credit hours required on the minor.</w:t>
      </w:r>
    </w:p>
    <w:p w14:paraId="7CAD8EAA" w14:textId="77777777" w:rsidR="003919AB" w:rsidRPr="004B7260" w:rsidRDefault="003919AB" w:rsidP="003919AB">
      <w:pPr>
        <w:widowControl w:val="0"/>
        <w:autoSpaceDE w:val="0"/>
        <w:autoSpaceDN w:val="0"/>
        <w:adjustRightInd w:val="0"/>
        <w:rPr>
          <w:rFonts w:ascii="Book Antiqua" w:hAnsi="Book Antiqua" w:cs="Times New Roman"/>
          <w:b/>
          <w:bCs/>
        </w:rPr>
      </w:pPr>
    </w:p>
    <w:p w14:paraId="2947155B"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
          <w:bCs/>
          <w:u w:val="single"/>
        </w:rPr>
        <w:t>Overlap with the GE</w:t>
      </w:r>
      <w:r w:rsidRPr="004B7260">
        <w:rPr>
          <w:rFonts w:ascii="Book Antiqua" w:hAnsi="Book Antiqua" w:cs="Times New Roman"/>
          <w:b/>
          <w:bCs/>
        </w:rPr>
        <w:t xml:space="preserve"> </w:t>
      </w:r>
      <w:r w:rsidRPr="004B7260">
        <w:rPr>
          <w:rFonts w:ascii="Book Antiqua" w:hAnsi="Book Antiqua" w:cs="Times New Roman"/>
          <w:bCs/>
        </w:rPr>
        <w:t>A student is permitted to overlap up to 6 credit hours between the GE and the minor.</w:t>
      </w:r>
    </w:p>
    <w:p w14:paraId="270B18CE" w14:textId="77777777" w:rsidR="003919AB" w:rsidRPr="004B7260" w:rsidRDefault="003919AB" w:rsidP="003919AB">
      <w:pPr>
        <w:widowControl w:val="0"/>
        <w:autoSpaceDE w:val="0"/>
        <w:autoSpaceDN w:val="0"/>
        <w:adjustRightInd w:val="0"/>
        <w:rPr>
          <w:rFonts w:ascii="Book Antiqua" w:hAnsi="Book Antiqua" w:cs="Times New Roman"/>
          <w:b/>
          <w:bCs/>
        </w:rPr>
      </w:pPr>
    </w:p>
    <w:p w14:paraId="6FC35B05"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
          <w:bCs/>
          <w:u w:val="single"/>
        </w:rPr>
        <w:t>Overlap with the major and additional minors</w:t>
      </w:r>
    </w:p>
    <w:p w14:paraId="3487B3E5"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 xml:space="preserve">• </w:t>
      </w:r>
      <w:proofErr w:type="gramStart"/>
      <w:r w:rsidRPr="004B7260">
        <w:rPr>
          <w:rFonts w:ascii="Book Antiqua" w:hAnsi="Book Antiqua" w:cs="Times New Roman"/>
          <w:bCs/>
        </w:rPr>
        <w:t>The</w:t>
      </w:r>
      <w:proofErr w:type="gramEnd"/>
      <w:r w:rsidRPr="004B7260">
        <w:rPr>
          <w:rFonts w:ascii="Book Antiqua" w:hAnsi="Book Antiqua" w:cs="Times New Roman"/>
          <w:bCs/>
        </w:rPr>
        <w:t xml:space="preserve"> minor must be in a different subject than the major.</w:t>
      </w:r>
    </w:p>
    <w:p w14:paraId="550D3361" w14:textId="0A1F9853"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 xml:space="preserve">• </w:t>
      </w:r>
      <w:proofErr w:type="gramStart"/>
      <w:r w:rsidRPr="004B7260">
        <w:rPr>
          <w:rFonts w:ascii="Book Antiqua" w:hAnsi="Book Antiqua" w:cs="Times New Roman"/>
          <w:bCs/>
        </w:rPr>
        <w:t>The</w:t>
      </w:r>
      <w:proofErr w:type="gramEnd"/>
      <w:r w:rsidRPr="004B7260">
        <w:rPr>
          <w:rFonts w:ascii="Book Antiqua" w:hAnsi="Book Antiqua" w:cs="Times New Roman"/>
          <w:bCs/>
        </w:rPr>
        <w:t xml:space="preserve"> mi</w:t>
      </w:r>
      <w:r w:rsidR="00002A0D">
        <w:rPr>
          <w:rFonts w:ascii="Book Antiqua" w:hAnsi="Book Antiqua" w:cs="Times New Roman"/>
          <w:bCs/>
        </w:rPr>
        <w:t>nor must contain a minimum of 12</w:t>
      </w:r>
      <w:r w:rsidRPr="004B7260">
        <w:rPr>
          <w:rFonts w:ascii="Book Antiqua" w:hAnsi="Book Antiqua" w:cs="Times New Roman"/>
          <w:bCs/>
        </w:rPr>
        <w:t xml:space="preserve"> hours distinct from the major and/or additional minor(s). </w:t>
      </w:r>
    </w:p>
    <w:p w14:paraId="7678EC3F" w14:textId="77777777" w:rsidR="003919AB" w:rsidRPr="004B7260" w:rsidRDefault="003919AB" w:rsidP="003919AB">
      <w:pPr>
        <w:widowControl w:val="0"/>
        <w:autoSpaceDE w:val="0"/>
        <w:autoSpaceDN w:val="0"/>
        <w:adjustRightInd w:val="0"/>
        <w:rPr>
          <w:rFonts w:ascii="Book Antiqua" w:hAnsi="Book Antiqua" w:cs="Times New Roman"/>
          <w:b/>
          <w:bCs/>
        </w:rPr>
      </w:pPr>
    </w:p>
    <w:p w14:paraId="180C2F31" w14:textId="77777777" w:rsidR="003919AB" w:rsidRPr="004B7260" w:rsidRDefault="003919AB" w:rsidP="003919AB">
      <w:pPr>
        <w:widowControl w:val="0"/>
        <w:autoSpaceDE w:val="0"/>
        <w:autoSpaceDN w:val="0"/>
        <w:adjustRightInd w:val="0"/>
        <w:rPr>
          <w:rFonts w:ascii="Book Antiqua" w:hAnsi="Book Antiqua" w:cs="Times New Roman"/>
          <w:b/>
          <w:bCs/>
          <w:u w:val="single"/>
        </w:rPr>
      </w:pPr>
      <w:r w:rsidRPr="004B7260">
        <w:rPr>
          <w:rFonts w:ascii="Book Antiqua" w:hAnsi="Book Antiqua" w:cs="Times New Roman"/>
          <w:b/>
          <w:bCs/>
          <w:u w:val="single"/>
        </w:rPr>
        <w:t>Grades required</w:t>
      </w:r>
    </w:p>
    <w:p w14:paraId="267B197C" w14:textId="77777777" w:rsidR="003919AB" w:rsidRPr="004B7260" w:rsidRDefault="003919AB" w:rsidP="003919AB">
      <w:pPr>
        <w:widowControl w:val="0"/>
        <w:autoSpaceDE w:val="0"/>
        <w:autoSpaceDN w:val="0"/>
        <w:adjustRightInd w:val="0"/>
        <w:rPr>
          <w:rFonts w:ascii="Book Antiqua" w:hAnsi="Book Antiqua" w:cs="Times New Roman"/>
          <w:bCs/>
        </w:rPr>
      </w:pPr>
      <w:proofErr w:type="gramStart"/>
      <w:r w:rsidRPr="004B7260">
        <w:rPr>
          <w:rFonts w:ascii="Book Antiqua" w:hAnsi="Book Antiqua" w:cs="Times New Roman"/>
          <w:bCs/>
        </w:rPr>
        <w:t>• Minimum C- for a course to be listed on the minor.</w:t>
      </w:r>
      <w:proofErr w:type="gramEnd"/>
    </w:p>
    <w:p w14:paraId="5B8D63BE"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 Minimum 2.00 cumulative point-hour ratio required for the minor.</w:t>
      </w:r>
    </w:p>
    <w:p w14:paraId="5A38449E" w14:textId="77777777" w:rsidR="003919AB" w:rsidRPr="004B7260" w:rsidRDefault="003919AB" w:rsidP="003919AB">
      <w:pPr>
        <w:widowControl w:val="0"/>
        <w:autoSpaceDE w:val="0"/>
        <w:autoSpaceDN w:val="0"/>
        <w:adjustRightInd w:val="0"/>
        <w:rPr>
          <w:rFonts w:ascii="Book Antiqua" w:hAnsi="Book Antiqua" w:cs="Times New Roman"/>
          <w:bCs/>
        </w:rPr>
      </w:pPr>
      <w:r w:rsidRPr="004B7260">
        <w:rPr>
          <w:rFonts w:ascii="Book Antiqua" w:hAnsi="Book Antiqua" w:cs="Times New Roman"/>
          <w:bCs/>
        </w:rPr>
        <w:t>• Course work graded Pass/Non-Pass cannot count toward the minor.</w:t>
      </w:r>
    </w:p>
    <w:p w14:paraId="3BAD3E03" w14:textId="2C3A4F4B" w:rsidR="003919AB" w:rsidRPr="004B7260" w:rsidRDefault="00901BDF" w:rsidP="003919AB">
      <w:pPr>
        <w:widowControl w:val="0"/>
        <w:autoSpaceDE w:val="0"/>
        <w:autoSpaceDN w:val="0"/>
        <w:adjustRightInd w:val="0"/>
        <w:rPr>
          <w:rFonts w:ascii="Book Antiqua" w:hAnsi="Book Antiqua" w:cs="Times New Roman"/>
          <w:bCs/>
        </w:rPr>
      </w:pPr>
      <w:r>
        <w:rPr>
          <w:rFonts w:ascii="Book Antiqua" w:hAnsi="Book Antiqua" w:cs="Times New Roman"/>
          <w:bCs/>
        </w:rPr>
        <w:t>• No more than 3</w:t>
      </w:r>
      <w:r w:rsidR="003919AB" w:rsidRPr="004B7260">
        <w:rPr>
          <w:rFonts w:ascii="Book Antiqua" w:hAnsi="Book Antiqua" w:cs="Times New Roman"/>
          <w:bCs/>
        </w:rPr>
        <w:t xml:space="preserve"> credit hours of course work graded Satisfactory/Unsatisfactory may count toward the minor.</w:t>
      </w:r>
    </w:p>
    <w:p w14:paraId="0030C00D" w14:textId="77777777" w:rsidR="003919AB" w:rsidRPr="004B7260" w:rsidRDefault="003919AB" w:rsidP="003919AB">
      <w:pPr>
        <w:widowControl w:val="0"/>
        <w:autoSpaceDE w:val="0"/>
        <w:autoSpaceDN w:val="0"/>
        <w:adjustRightInd w:val="0"/>
        <w:rPr>
          <w:rFonts w:ascii="Book Antiqua" w:hAnsi="Book Antiqua" w:cs="Times New Roman"/>
          <w:b/>
          <w:bCs/>
        </w:rPr>
      </w:pPr>
    </w:p>
    <w:p w14:paraId="694466B8" w14:textId="77777777"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u w:val="single"/>
        </w:rPr>
        <w:t xml:space="preserve">Minor </w:t>
      </w:r>
      <w:proofErr w:type="gramStart"/>
      <w:r w:rsidRPr="004B7260">
        <w:rPr>
          <w:rFonts w:ascii="Book Antiqua" w:hAnsi="Book Antiqua" w:cs="Times New Roman"/>
          <w:b/>
          <w:bCs/>
          <w:u w:val="single"/>
        </w:rPr>
        <w:t xml:space="preserve">approval </w:t>
      </w:r>
      <w:r w:rsidRPr="004B7260">
        <w:rPr>
          <w:rFonts w:ascii="Book Antiqua" w:hAnsi="Book Antiqua" w:cs="Times New Roman"/>
          <w:b/>
          <w:bCs/>
        </w:rPr>
        <w:t xml:space="preserve"> </w:t>
      </w:r>
      <w:r w:rsidRPr="004B7260">
        <w:rPr>
          <w:rFonts w:ascii="Book Antiqua" w:hAnsi="Book Antiqua" w:cs="Times New Roman"/>
          <w:bCs/>
        </w:rPr>
        <w:t>The</w:t>
      </w:r>
      <w:proofErr w:type="gramEnd"/>
      <w:r w:rsidRPr="004B7260">
        <w:rPr>
          <w:rFonts w:ascii="Book Antiqua" w:hAnsi="Book Antiqua" w:cs="Times New Roman"/>
          <w:bCs/>
        </w:rPr>
        <w:t xml:space="preserve"> minor course work must be approved by the Department of Comparative Studies or the ASC advisor.</w:t>
      </w:r>
    </w:p>
    <w:p w14:paraId="0025A34D" w14:textId="77777777" w:rsidR="003919AB" w:rsidRPr="004B7260" w:rsidRDefault="003919AB" w:rsidP="003919AB">
      <w:pPr>
        <w:widowControl w:val="0"/>
        <w:autoSpaceDE w:val="0"/>
        <w:autoSpaceDN w:val="0"/>
        <w:adjustRightInd w:val="0"/>
        <w:rPr>
          <w:rFonts w:ascii="Book Antiqua" w:hAnsi="Book Antiqua" w:cs="Times New Roman"/>
          <w:b/>
          <w:bCs/>
        </w:rPr>
      </w:pPr>
    </w:p>
    <w:p w14:paraId="3EF6658A" w14:textId="77777777"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u w:val="single"/>
        </w:rPr>
        <w:t xml:space="preserve">Filing the minor program form </w:t>
      </w:r>
      <w:r w:rsidRPr="004B7260">
        <w:rPr>
          <w:rFonts w:ascii="Book Antiqua" w:hAnsi="Book Antiqua" w:cs="Times New Roman"/>
          <w:bCs/>
        </w:rPr>
        <w:t>The minor program form must be filed at least by the time the graduation application is submitted to a college/school counselor.</w:t>
      </w:r>
    </w:p>
    <w:p w14:paraId="0DA22B31" w14:textId="77777777" w:rsidR="003919AB" w:rsidRPr="004B7260" w:rsidRDefault="003919AB" w:rsidP="003919AB">
      <w:pPr>
        <w:widowControl w:val="0"/>
        <w:autoSpaceDE w:val="0"/>
        <w:autoSpaceDN w:val="0"/>
        <w:adjustRightInd w:val="0"/>
        <w:rPr>
          <w:rFonts w:ascii="Book Antiqua" w:hAnsi="Book Antiqua" w:cs="Times New Roman"/>
          <w:b/>
          <w:bCs/>
        </w:rPr>
      </w:pPr>
    </w:p>
    <w:p w14:paraId="215FA050" w14:textId="77777777" w:rsidR="003919AB" w:rsidRPr="004B7260" w:rsidRDefault="003919AB" w:rsidP="003919AB">
      <w:pPr>
        <w:widowControl w:val="0"/>
        <w:autoSpaceDE w:val="0"/>
        <w:autoSpaceDN w:val="0"/>
        <w:adjustRightInd w:val="0"/>
        <w:rPr>
          <w:rFonts w:ascii="Book Antiqua" w:hAnsi="Book Antiqua" w:cs="Times New Roman"/>
          <w:b/>
          <w:bCs/>
        </w:rPr>
      </w:pPr>
      <w:r w:rsidRPr="004B7260">
        <w:rPr>
          <w:rFonts w:ascii="Book Antiqua" w:hAnsi="Book Antiqua" w:cs="Times New Roman"/>
          <w:b/>
          <w:bCs/>
          <w:u w:val="single"/>
        </w:rPr>
        <w:t xml:space="preserve">Changing the minor </w:t>
      </w:r>
      <w:r w:rsidRPr="004B7260">
        <w:rPr>
          <w:rFonts w:ascii="Book Antiqua" w:hAnsi="Book Antiqua" w:cs="Times New Roman"/>
          <w:bCs/>
        </w:rPr>
        <w:t xml:space="preserve">Once the minor program is filed in the college office, any changes must be approved by </w:t>
      </w:r>
      <w:r w:rsidRPr="004B7260">
        <w:rPr>
          <w:rFonts w:ascii="Book Antiqua" w:hAnsi="Book Antiqua" w:cs="Times New Roman"/>
        </w:rPr>
        <w:t>the</w:t>
      </w:r>
      <w:r w:rsidRPr="004B7260">
        <w:rPr>
          <w:rFonts w:ascii="Book Antiqua" w:hAnsi="Book Antiqua" w:cs="Times New Roman"/>
          <w:bCs/>
        </w:rPr>
        <w:t xml:space="preserve"> Department of Comparative Studies or the ASC advisor.</w:t>
      </w:r>
    </w:p>
    <w:p w14:paraId="6C95E8AA" w14:textId="77777777" w:rsidR="003919AB" w:rsidRPr="00650430" w:rsidRDefault="003919AB" w:rsidP="003919AB">
      <w:pPr>
        <w:widowControl w:val="0"/>
        <w:autoSpaceDE w:val="0"/>
        <w:autoSpaceDN w:val="0"/>
        <w:adjustRightInd w:val="0"/>
        <w:rPr>
          <w:rFonts w:ascii="Times New Roman" w:hAnsi="Times New Roman" w:cs="Times New Roman"/>
          <w:sz w:val="22"/>
          <w:szCs w:val="22"/>
        </w:rPr>
      </w:pPr>
    </w:p>
    <w:p w14:paraId="64478BC1" w14:textId="683CA906" w:rsidR="003A6F25" w:rsidRPr="00650430" w:rsidRDefault="003A6F25" w:rsidP="00AE3889">
      <w:pPr>
        <w:widowControl w:val="0"/>
        <w:autoSpaceDE w:val="0"/>
        <w:autoSpaceDN w:val="0"/>
        <w:adjustRightInd w:val="0"/>
        <w:rPr>
          <w:rFonts w:ascii="Times New Roman" w:hAnsi="Times New Roman" w:cs="Times New Roman"/>
          <w:sz w:val="22"/>
          <w:szCs w:val="22"/>
        </w:rPr>
      </w:pPr>
    </w:p>
    <w:sectPr w:rsidR="003A6F25" w:rsidRPr="00650430" w:rsidSect="003050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370C" w14:textId="77777777" w:rsidR="00B1121A" w:rsidRDefault="00B1121A" w:rsidP="00352A5E">
      <w:r>
        <w:separator/>
      </w:r>
    </w:p>
  </w:endnote>
  <w:endnote w:type="continuationSeparator" w:id="0">
    <w:p w14:paraId="5569B82B" w14:textId="77777777" w:rsidR="00B1121A" w:rsidRDefault="00B1121A" w:rsidP="0035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43E94" w14:textId="77777777" w:rsidR="00B1121A" w:rsidRDefault="00B1121A" w:rsidP="00352A5E">
      <w:r>
        <w:separator/>
      </w:r>
    </w:p>
  </w:footnote>
  <w:footnote w:type="continuationSeparator" w:id="0">
    <w:p w14:paraId="1AC922EA" w14:textId="77777777" w:rsidR="00B1121A" w:rsidRDefault="00B1121A" w:rsidP="00352A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7107"/>
      <w:docPartObj>
        <w:docPartGallery w:val="Page Numbers (Top of Page)"/>
        <w:docPartUnique/>
      </w:docPartObj>
    </w:sdtPr>
    <w:sdtEndPr>
      <w:rPr>
        <w:noProof/>
      </w:rPr>
    </w:sdtEndPr>
    <w:sdtContent>
      <w:p w14:paraId="40BFFF41" w14:textId="77777777" w:rsidR="00B1121A" w:rsidRDefault="00B1121A">
        <w:pPr>
          <w:pStyle w:val="Header"/>
          <w:jc w:val="right"/>
        </w:pPr>
        <w:r>
          <w:fldChar w:fldCharType="begin"/>
        </w:r>
        <w:r>
          <w:instrText xml:space="preserve"> PAGE   \* MERGEFORMAT </w:instrText>
        </w:r>
        <w:r>
          <w:fldChar w:fldCharType="separate"/>
        </w:r>
        <w:r w:rsidR="00BB45D2">
          <w:rPr>
            <w:noProof/>
          </w:rPr>
          <w:t>2</w:t>
        </w:r>
        <w:r>
          <w:rPr>
            <w:noProof/>
          </w:rPr>
          <w:fldChar w:fldCharType="end"/>
        </w:r>
      </w:p>
    </w:sdtContent>
  </w:sdt>
  <w:p w14:paraId="20B03F7A" w14:textId="77777777" w:rsidR="00B1121A" w:rsidRDefault="00B112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4DDA"/>
    <w:multiLevelType w:val="hybridMultilevel"/>
    <w:tmpl w:val="E7B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54"/>
    <w:rsid w:val="00002A0D"/>
    <w:rsid w:val="00003C55"/>
    <w:rsid w:val="000152C4"/>
    <w:rsid w:val="00024C8C"/>
    <w:rsid w:val="00034081"/>
    <w:rsid w:val="00054689"/>
    <w:rsid w:val="00070B0C"/>
    <w:rsid w:val="00075502"/>
    <w:rsid w:val="000A6DAE"/>
    <w:rsid w:val="000F251A"/>
    <w:rsid w:val="001076EF"/>
    <w:rsid w:val="00130A2F"/>
    <w:rsid w:val="00136C59"/>
    <w:rsid w:val="00147BFB"/>
    <w:rsid w:val="00147F43"/>
    <w:rsid w:val="0015059C"/>
    <w:rsid w:val="00150853"/>
    <w:rsid w:val="00162C17"/>
    <w:rsid w:val="00170053"/>
    <w:rsid w:val="00173610"/>
    <w:rsid w:val="00186A82"/>
    <w:rsid w:val="001A2C0B"/>
    <w:rsid w:val="001C0C21"/>
    <w:rsid w:val="001C118E"/>
    <w:rsid w:val="001C7DFB"/>
    <w:rsid w:val="001D384A"/>
    <w:rsid w:val="001E4C95"/>
    <w:rsid w:val="00203726"/>
    <w:rsid w:val="00213BB2"/>
    <w:rsid w:val="00251A3B"/>
    <w:rsid w:val="002670DC"/>
    <w:rsid w:val="00272D5D"/>
    <w:rsid w:val="002802D9"/>
    <w:rsid w:val="00284BB4"/>
    <w:rsid w:val="00296E42"/>
    <w:rsid w:val="002B45BD"/>
    <w:rsid w:val="002B7E05"/>
    <w:rsid w:val="002C10E0"/>
    <w:rsid w:val="003050F4"/>
    <w:rsid w:val="00305F5D"/>
    <w:rsid w:val="00317530"/>
    <w:rsid w:val="00333772"/>
    <w:rsid w:val="003425AB"/>
    <w:rsid w:val="0034431D"/>
    <w:rsid w:val="00352A5E"/>
    <w:rsid w:val="00363EDD"/>
    <w:rsid w:val="00373BCA"/>
    <w:rsid w:val="003860EB"/>
    <w:rsid w:val="003919AB"/>
    <w:rsid w:val="0039633B"/>
    <w:rsid w:val="003A0435"/>
    <w:rsid w:val="003A6F25"/>
    <w:rsid w:val="003A7172"/>
    <w:rsid w:val="003C2720"/>
    <w:rsid w:val="003C6183"/>
    <w:rsid w:val="003D5026"/>
    <w:rsid w:val="003E45D3"/>
    <w:rsid w:val="003E4E3E"/>
    <w:rsid w:val="003F7E47"/>
    <w:rsid w:val="004025BF"/>
    <w:rsid w:val="00402D8D"/>
    <w:rsid w:val="0041776E"/>
    <w:rsid w:val="00430B39"/>
    <w:rsid w:val="00434DBF"/>
    <w:rsid w:val="00440E3D"/>
    <w:rsid w:val="00455965"/>
    <w:rsid w:val="00473AC7"/>
    <w:rsid w:val="004740EB"/>
    <w:rsid w:val="00484F82"/>
    <w:rsid w:val="004852AF"/>
    <w:rsid w:val="00490885"/>
    <w:rsid w:val="004A0909"/>
    <w:rsid w:val="004A31C5"/>
    <w:rsid w:val="004B035E"/>
    <w:rsid w:val="004B7260"/>
    <w:rsid w:val="004E3C44"/>
    <w:rsid w:val="004E68D5"/>
    <w:rsid w:val="004F2301"/>
    <w:rsid w:val="005132DF"/>
    <w:rsid w:val="00536E8C"/>
    <w:rsid w:val="00541883"/>
    <w:rsid w:val="005473E9"/>
    <w:rsid w:val="00563114"/>
    <w:rsid w:val="00581204"/>
    <w:rsid w:val="005A0BD2"/>
    <w:rsid w:val="005A0D79"/>
    <w:rsid w:val="005A10B1"/>
    <w:rsid w:val="005E359B"/>
    <w:rsid w:val="005F05F7"/>
    <w:rsid w:val="00605835"/>
    <w:rsid w:val="00606BDD"/>
    <w:rsid w:val="00610ED3"/>
    <w:rsid w:val="00616FB6"/>
    <w:rsid w:val="00630F2A"/>
    <w:rsid w:val="00631229"/>
    <w:rsid w:val="00636AAF"/>
    <w:rsid w:val="0064584F"/>
    <w:rsid w:val="00647482"/>
    <w:rsid w:val="00650430"/>
    <w:rsid w:val="00661D5C"/>
    <w:rsid w:val="00687414"/>
    <w:rsid w:val="006935B3"/>
    <w:rsid w:val="006A07B7"/>
    <w:rsid w:val="006A4F94"/>
    <w:rsid w:val="006A6B7B"/>
    <w:rsid w:val="006B1C90"/>
    <w:rsid w:val="006B594B"/>
    <w:rsid w:val="006E00B4"/>
    <w:rsid w:val="006E3339"/>
    <w:rsid w:val="00706954"/>
    <w:rsid w:val="007157B3"/>
    <w:rsid w:val="00721A3F"/>
    <w:rsid w:val="00725973"/>
    <w:rsid w:val="00743B3B"/>
    <w:rsid w:val="00751206"/>
    <w:rsid w:val="00755288"/>
    <w:rsid w:val="00763D16"/>
    <w:rsid w:val="00765B54"/>
    <w:rsid w:val="00766442"/>
    <w:rsid w:val="00781FFD"/>
    <w:rsid w:val="00793A0B"/>
    <w:rsid w:val="007A014D"/>
    <w:rsid w:val="007B352B"/>
    <w:rsid w:val="007C005C"/>
    <w:rsid w:val="007D6CAE"/>
    <w:rsid w:val="007D71B0"/>
    <w:rsid w:val="007F005A"/>
    <w:rsid w:val="0080709D"/>
    <w:rsid w:val="008132F8"/>
    <w:rsid w:val="00816C63"/>
    <w:rsid w:val="00826DDB"/>
    <w:rsid w:val="008306BF"/>
    <w:rsid w:val="00856779"/>
    <w:rsid w:val="008662DC"/>
    <w:rsid w:val="0086636C"/>
    <w:rsid w:val="00870FD8"/>
    <w:rsid w:val="008756F0"/>
    <w:rsid w:val="00894A33"/>
    <w:rsid w:val="008F5CCA"/>
    <w:rsid w:val="00901BDF"/>
    <w:rsid w:val="00906CA4"/>
    <w:rsid w:val="00923238"/>
    <w:rsid w:val="00923B75"/>
    <w:rsid w:val="00927900"/>
    <w:rsid w:val="00927970"/>
    <w:rsid w:val="00931CA2"/>
    <w:rsid w:val="00946FE6"/>
    <w:rsid w:val="00954668"/>
    <w:rsid w:val="00957275"/>
    <w:rsid w:val="00960F7C"/>
    <w:rsid w:val="00961964"/>
    <w:rsid w:val="00964735"/>
    <w:rsid w:val="00982BD1"/>
    <w:rsid w:val="00982DEB"/>
    <w:rsid w:val="009A1BCF"/>
    <w:rsid w:val="009A63AD"/>
    <w:rsid w:val="009D19C4"/>
    <w:rsid w:val="009E530D"/>
    <w:rsid w:val="009F0E1B"/>
    <w:rsid w:val="00A044C3"/>
    <w:rsid w:val="00A334E3"/>
    <w:rsid w:val="00A43FB5"/>
    <w:rsid w:val="00A448D4"/>
    <w:rsid w:val="00A4748D"/>
    <w:rsid w:val="00A53639"/>
    <w:rsid w:val="00A649EA"/>
    <w:rsid w:val="00A67D20"/>
    <w:rsid w:val="00A74631"/>
    <w:rsid w:val="00A82844"/>
    <w:rsid w:val="00A831BE"/>
    <w:rsid w:val="00A93F29"/>
    <w:rsid w:val="00AB3F47"/>
    <w:rsid w:val="00AD6027"/>
    <w:rsid w:val="00AE3889"/>
    <w:rsid w:val="00B06646"/>
    <w:rsid w:val="00B1121A"/>
    <w:rsid w:val="00B2495B"/>
    <w:rsid w:val="00B44FA8"/>
    <w:rsid w:val="00B52B9D"/>
    <w:rsid w:val="00B568D3"/>
    <w:rsid w:val="00B87926"/>
    <w:rsid w:val="00B87DC5"/>
    <w:rsid w:val="00BB45D2"/>
    <w:rsid w:val="00BC378E"/>
    <w:rsid w:val="00BE04A9"/>
    <w:rsid w:val="00BF1F7B"/>
    <w:rsid w:val="00C05C17"/>
    <w:rsid w:val="00C10538"/>
    <w:rsid w:val="00C13114"/>
    <w:rsid w:val="00C30733"/>
    <w:rsid w:val="00C371E5"/>
    <w:rsid w:val="00C37C9D"/>
    <w:rsid w:val="00C52E23"/>
    <w:rsid w:val="00C62426"/>
    <w:rsid w:val="00C72C16"/>
    <w:rsid w:val="00C84224"/>
    <w:rsid w:val="00C859B5"/>
    <w:rsid w:val="00C86234"/>
    <w:rsid w:val="00C90AEA"/>
    <w:rsid w:val="00CB0069"/>
    <w:rsid w:val="00CB1048"/>
    <w:rsid w:val="00CE57E9"/>
    <w:rsid w:val="00CF35D9"/>
    <w:rsid w:val="00CF36E3"/>
    <w:rsid w:val="00D05C6F"/>
    <w:rsid w:val="00D2345F"/>
    <w:rsid w:val="00D72A3F"/>
    <w:rsid w:val="00D80435"/>
    <w:rsid w:val="00D8349A"/>
    <w:rsid w:val="00D86056"/>
    <w:rsid w:val="00D933A6"/>
    <w:rsid w:val="00DB4603"/>
    <w:rsid w:val="00DC10AD"/>
    <w:rsid w:val="00DC2B8D"/>
    <w:rsid w:val="00DD45B3"/>
    <w:rsid w:val="00DE4B6B"/>
    <w:rsid w:val="00DE78F6"/>
    <w:rsid w:val="00DF122D"/>
    <w:rsid w:val="00DF39D5"/>
    <w:rsid w:val="00E130A2"/>
    <w:rsid w:val="00E1538A"/>
    <w:rsid w:val="00E43345"/>
    <w:rsid w:val="00E465DD"/>
    <w:rsid w:val="00E56AF0"/>
    <w:rsid w:val="00E65A49"/>
    <w:rsid w:val="00E67E95"/>
    <w:rsid w:val="00E8293E"/>
    <w:rsid w:val="00E83C66"/>
    <w:rsid w:val="00E85B31"/>
    <w:rsid w:val="00EB12AE"/>
    <w:rsid w:val="00EB1DF5"/>
    <w:rsid w:val="00EB1F47"/>
    <w:rsid w:val="00EB2133"/>
    <w:rsid w:val="00EE5E5F"/>
    <w:rsid w:val="00F27A09"/>
    <w:rsid w:val="00F41A4F"/>
    <w:rsid w:val="00F52C19"/>
    <w:rsid w:val="00F537C1"/>
    <w:rsid w:val="00F56951"/>
    <w:rsid w:val="00F97AE1"/>
    <w:rsid w:val="00FA4DF8"/>
    <w:rsid w:val="00FB2FE6"/>
    <w:rsid w:val="00FB3F8A"/>
    <w:rsid w:val="00FB4BF1"/>
    <w:rsid w:val="00FB6F38"/>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5E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E95"/>
    <w:rPr>
      <w:sz w:val="18"/>
      <w:szCs w:val="18"/>
    </w:rPr>
  </w:style>
  <w:style w:type="paragraph" w:styleId="CommentText">
    <w:name w:val="annotation text"/>
    <w:basedOn w:val="Normal"/>
    <w:link w:val="CommentTextChar"/>
    <w:uiPriority w:val="99"/>
    <w:semiHidden/>
    <w:unhideWhenUsed/>
    <w:rsid w:val="00E67E95"/>
  </w:style>
  <w:style w:type="character" w:customStyle="1" w:styleId="CommentTextChar">
    <w:name w:val="Comment Text Char"/>
    <w:basedOn w:val="DefaultParagraphFont"/>
    <w:link w:val="CommentText"/>
    <w:uiPriority w:val="99"/>
    <w:semiHidden/>
    <w:rsid w:val="00E67E95"/>
  </w:style>
  <w:style w:type="paragraph" w:styleId="CommentSubject">
    <w:name w:val="annotation subject"/>
    <w:basedOn w:val="CommentText"/>
    <w:next w:val="CommentText"/>
    <w:link w:val="CommentSubjectChar"/>
    <w:uiPriority w:val="99"/>
    <w:semiHidden/>
    <w:unhideWhenUsed/>
    <w:rsid w:val="00E67E95"/>
    <w:rPr>
      <w:b/>
      <w:bCs/>
      <w:sz w:val="20"/>
      <w:szCs w:val="20"/>
    </w:rPr>
  </w:style>
  <w:style w:type="character" w:customStyle="1" w:styleId="CommentSubjectChar">
    <w:name w:val="Comment Subject Char"/>
    <w:basedOn w:val="CommentTextChar"/>
    <w:link w:val="CommentSubject"/>
    <w:uiPriority w:val="99"/>
    <w:semiHidden/>
    <w:rsid w:val="00E67E95"/>
    <w:rPr>
      <w:b/>
      <w:bCs/>
      <w:sz w:val="20"/>
      <w:szCs w:val="20"/>
    </w:rPr>
  </w:style>
  <w:style w:type="paragraph" w:styleId="BalloonText">
    <w:name w:val="Balloon Text"/>
    <w:basedOn w:val="Normal"/>
    <w:link w:val="BalloonTextChar"/>
    <w:uiPriority w:val="99"/>
    <w:semiHidden/>
    <w:unhideWhenUsed/>
    <w:rsid w:val="00E6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7E95"/>
    <w:rPr>
      <w:rFonts w:ascii="Lucida Grande" w:hAnsi="Lucida Grande" w:cs="Lucida Grande"/>
      <w:sz w:val="18"/>
      <w:szCs w:val="18"/>
    </w:rPr>
  </w:style>
  <w:style w:type="paragraph" w:styleId="ListParagraph">
    <w:name w:val="List Paragraph"/>
    <w:basedOn w:val="Normal"/>
    <w:uiPriority w:val="34"/>
    <w:qFormat/>
    <w:rsid w:val="00CB1048"/>
    <w:pPr>
      <w:ind w:left="720"/>
      <w:contextualSpacing/>
    </w:pPr>
  </w:style>
  <w:style w:type="character" w:styleId="Hyperlink">
    <w:name w:val="Hyperlink"/>
    <w:basedOn w:val="DefaultParagraphFont"/>
    <w:uiPriority w:val="99"/>
    <w:unhideWhenUsed/>
    <w:rsid w:val="00F41A4F"/>
    <w:rPr>
      <w:color w:val="0000FF" w:themeColor="hyperlink"/>
      <w:u w:val="single"/>
    </w:rPr>
  </w:style>
  <w:style w:type="paragraph" w:styleId="Header">
    <w:name w:val="header"/>
    <w:basedOn w:val="Normal"/>
    <w:link w:val="HeaderChar"/>
    <w:uiPriority w:val="99"/>
    <w:unhideWhenUsed/>
    <w:rsid w:val="00352A5E"/>
    <w:pPr>
      <w:tabs>
        <w:tab w:val="center" w:pos="4680"/>
        <w:tab w:val="right" w:pos="9360"/>
      </w:tabs>
    </w:pPr>
  </w:style>
  <w:style w:type="character" w:customStyle="1" w:styleId="HeaderChar">
    <w:name w:val="Header Char"/>
    <w:basedOn w:val="DefaultParagraphFont"/>
    <w:link w:val="Header"/>
    <w:uiPriority w:val="99"/>
    <w:rsid w:val="00352A5E"/>
  </w:style>
  <w:style w:type="paragraph" w:styleId="Footer">
    <w:name w:val="footer"/>
    <w:basedOn w:val="Normal"/>
    <w:link w:val="FooterChar"/>
    <w:uiPriority w:val="99"/>
    <w:unhideWhenUsed/>
    <w:rsid w:val="00352A5E"/>
    <w:pPr>
      <w:tabs>
        <w:tab w:val="center" w:pos="4680"/>
        <w:tab w:val="right" w:pos="9360"/>
      </w:tabs>
    </w:pPr>
  </w:style>
  <w:style w:type="character" w:customStyle="1" w:styleId="FooterChar">
    <w:name w:val="Footer Char"/>
    <w:basedOn w:val="DefaultParagraphFont"/>
    <w:link w:val="Footer"/>
    <w:uiPriority w:val="99"/>
    <w:rsid w:val="00352A5E"/>
  </w:style>
  <w:style w:type="paragraph" w:styleId="NormalWeb">
    <w:name w:val="Normal (Web)"/>
    <w:basedOn w:val="Normal"/>
    <w:uiPriority w:val="99"/>
    <w:semiHidden/>
    <w:unhideWhenUsed/>
    <w:rsid w:val="00DE78F6"/>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E95"/>
    <w:rPr>
      <w:sz w:val="18"/>
      <w:szCs w:val="18"/>
    </w:rPr>
  </w:style>
  <w:style w:type="paragraph" w:styleId="CommentText">
    <w:name w:val="annotation text"/>
    <w:basedOn w:val="Normal"/>
    <w:link w:val="CommentTextChar"/>
    <w:uiPriority w:val="99"/>
    <w:semiHidden/>
    <w:unhideWhenUsed/>
    <w:rsid w:val="00E67E95"/>
  </w:style>
  <w:style w:type="character" w:customStyle="1" w:styleId="CommentTextChar">
    <w:name w:val="Comment Text Char"/>
    <w:basedOn w:val="DefaultParagraphFont"/>
    <w:link w:val="CommentText"/>
    <w:uiPriority w:val="99"/>
    <w:semiHidden/>
    <w:rsid w:val="00E67E95"/>
  </w:style>
  <w:style w:type="paragraph" w:styleId="CommentSubject">
    <w:name w:val="annotation subject"/>
    <w:basedOn w:val="CommentText"/>
    <w:next w:val="CommentText"/>
    <w:link w:val="CommentSubjectChar"/>
    <w:uiPriority w:val="99"/>
    <w:semiHidden/>
    <w:unhideWhenUsed/>
    <w:rsid w:val="00E67E95"/>
    <w:rPr>
      <w:b/>
      <w:bCs/>
      <w:sz w:val="20"/>
      <w:szCs w:val="20"/>
    </w:rPr>
  </w:style>
  <w:style w:type="character" w:customStyle="1" w:styleId="CommentSubjectChar">
    <w:name w:val="Comment Subject Char"/>
    <w:basedOn w:val="CommentTextChar"/>
    <w:link w:val="CommentSubject"/>
    <w:uiPriority w:val="99"/>
    <w:semiHidden/>
    <w:rsid w:val="00E67E95"/>
    <w:rPr>
      <w:b/>
      <w:bCs/>
      <w:sz w:val="20"/>
      <w:szCs w:val="20"/>
    </w:rPr>
  </w:style>
  <w:style w:type="paragraph" w:styleId="BalloonText">
    <w:name w:val="Balloon Text"/>
    <w:basedOn w:val="Normal"/>
    <w:link w:val="BalloonTextChar"/>
    <w:uiPriority w:val="99"/>
    <w:semiHidden/>
    <w:unhideWhenUsed/>
    <w:rsid w:val="00E6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7E95"/>
    <w:rPr>
      <w:rFonts w:ascii="Lucida Grande" w:hAnsi="Lucida Grande" w:cs="Lucida Grande"/>
      <w:sz w:val="18"/>
      <w:szCs w:val="18"/>
    </w:rPr>
  </w:style>
  <w:style w:type="paragraph" w:styleId="ListParagraph">
    <w:name w:val="List Paragraph"/>
    <w:basedOn w:val="Normal"/>
    <w:uiPriority w:val="34"/>
    <w:qFormat/>
    <w:rsid w:val="00CB1048"/>
    <w:pPr>
      <w:ind w:left="720"/>
      <w:contextualSpacing/>
    </w:pPr>
  </w:style>
  <w:style w:type="character" w:styleId="Hyperlink">
    <w:name w:val="Hyperlink"/>
    <w:basedOn w:val="DefaultParagraphFont"/>
    <w:uiPriority w:val="99"/>
    <w:unhideWhenUsed/>
    <w:rsid w:val="00F41A4F"/>
    <w:rPr>
      <w:color w:val="0000FF" w:themeColor="hyperlink"/>
      <w:u w:val="single"/>
    </w:rPr>
  </w:style>
  <w:style w:type="paragraph" w:styleId="Header">
    <w:name w:val="header"/>
    <w:basedOn w:val="Normal"/>
    <w:link w:val="HeaderChar"/>
    <w:uiPriority w:val="99"/>
    <w:unhideWhenUsed/>
    <w:rsid w:val="00352A5E"/>
    <w:pPr>
      <w:tabs>
        <w:tab w:val="center" w:pos="4680"/>
        <w:tab w:val="right" w:pos="9360"/>
      </w:tabs>
    </w:pPr>
  </w:style>
  <w:style w:type="character" w:customStyle="1" w:styleId="HeaderChar">
    <w:name w:val="Header Char"/>
    <w:basedOn w:val="DefaultParagraphFont"/>
    <w:link w:val="Header"/>
    <w:uiPriority w:val="99"/>
    <w:rsid w:val="00352A5E"/>
  </w:style>
  <w:style w:type="paragraph" w:styleId="Footer">
    <w:name w:val="footer"/>
    <w:basedOn w:val="Normal"/>
    <w:link w:val="FooterChar"/>
    <w:uiPriority w:val="99"/>
    <w:unhideWhenUsed/>
    <w:rsid w:val="00352A5E"/>
    <w:pPr>
      <w:tabs>
        <w:tab w:val="center" w:pos="4680"/>
        <w:tab w:val="right" w:pos="9360"/>
      </w:tabs>
    </w:pPr>
  </w:style>
  <w:style w:type="character" w:customStyle="1" w:styleId="FooterChar">
    <w:name w:val="Footer Char"/>
    <w:basedOn w:val="DefaultParagraphFont"/>
    <w:link w:val="Footer"/>
    <w:uiPriority w:val="99"/>
    <w:rsid w:val="00352A5E"/>
  </w:style>
  <w:style w:type="paragraph" w:styleId="NormalWeb">
    <w:name w:val="Normal (Web)"/>
    <w:basedOn w:val="Normal"/>
    <w:uiPriority w:val="99"/>
    <w:semiHidden/>
    <w:unhideWhenUsed/>
    <w:rsid w:val="00DE78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398">
      <w:bodyDiv w:val="1"/>
      <w:marLeft w:val="0"/>
      <w:marRight w:val="0"/>
      <w:marTop w:val="0"/>
      <w:marBottom w:val="0"/>
      <w:divBdr>
        <w:top w:val="none" w:sz="0" w:space="0" w:color="auto"/>
        <w:left w:val="none" w:sz="0" w:space="0" w:color="auto"/>
        <w:bottom w:val="none" w:sz="0" w:space="0" w:color="auto"/>
        <w:right w:val="none" w:sz="0" w:space="0" w:color="auto"/>
      </w:divBdr>
      <w:divsChild>
        <w:div w:id="2122452716">
          <w:marLeft w:val="0"/>
          <w:marRight w:val="0"/>
          <w:marTop w:val="0"/>
          <w:marBottom w:val="0"/>
          <w:divBdr>
            <w:top w:val="none" w:sz="0" w:space="0" w:color="auto"/>
            <w:left w:val="none" w:sz="0" w:space="0" w:color="auto"/>
            <w:bottom w:val="none" w:sz="0" w:space="0" w:color="auto"/>
            <w:right w:val="none" w:sz="0" w:space="0" w:color="auto"/>
          </w:divBdr>
          <w:divsChild>
            <w:div w:id="1925530875">
              <w:marLeft w:val="0"/>
              <w:marRight w:val="0"/>
              <w:marTop w:val="0"/>
              <w:marBottom w:val="0"/>
              <w:divBdr>
                <w:top w:val="none" w:sz="0" w:space="0" w:color="auto"/>
                <w:left w:val="none" w:sz="0" w:space="0" w:color="auto"/>
                <w:bottom w:val="none" w:sz="0" w:space="0" w:color="auto"/>
                <w:right w:val="none" w:sz="0" w:space="0" w:color="auto"/>
              </w:divBdr>
              <w:divsChild>
                <w:div w:id="618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144">
      <w:bodyDiv w:val="1"/>
      <w:marLeft w:val="0"/>
      <w:marRight w:val="0"/>
      <w:marTop w:val="0"/>
      <w:marBottom w:val="0"/>
      <w:divBdr>
        <w:top w:val="none" w:sz="0" w:space="0" w:color="auto"/>
        <w:left w:val="none" w:sz="0" w:space="0" w:color="auto"/>
        <w:bottom w:val="none" w:sz="0" w:space="0" w:color="auto"/>
        <w:right w:val="none" w:sz="0" w:space="0" w:color="auto"/>
      </w:divBdr>
      <w:divsChild>
        <w:div w:id="1018579456">
          <w:marLeft w:val="0"/>
          <w:marRight w:val="0"/>
          <w:marTop w:val="0"/>
          <w:marBottom w:val="0"/>
          <w:divBdr>
            <w:top w:val="none" w:sz="0" w:space="0" w:color="auto"/>
            <w:left w:val="none" w:sz="0" w:space="0" w:color="auto"/>
            <w:bottom w:val="none" w:sz="0" w:space="0" w:color="auto"/>
            <w:right w:val="none" w:sz="0" w:space="0" w:color="auto"/>
          </w:divBdr>
          <w:divsChild>
            <w:div w:id="1949047668">
              <w:marLeft w:val="0"/>
              <w:marRight w:val="0"/>
              <w:marTop w:val="0"/>
              <w:marBottom w:val="0"/>
              <w:divBdr>
                <w:top w:val="none" w:sz="0" w:space="0" w:color="auto"/>
                <w:left w:val="none" w:sz="0" w:space="0" w:color="auto"/>
                <w:bottom w:val="none" w:sz="0" w:space="0" w:color="auto"/>
                <w:right w:val="none" w:sz="0" w:space="0" w:color="auto"/>
              </w:divBdr>
              <w:divsChild>
                <w:div w:id="7378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2595">
      <w:bodyDiv w:val="1"/>
      <w:marLeft w:val="0"/>
      <w:marRight w:val="0"/>
      <w:marTop w:val="0"/>
      <w:marBottom w:val="0"/>
      <w:divBdr>
        <w:top w:val="none" w:sz="0" w:space="0" w:color="auto"/>
        <w:left w:val="none" w:sz="0" w:space="0" w:color="auto"/>
        <w:bottom w:val="none" w:sz="0" w:space="0" w:color="auto"/>
        <w:right w:val="none" w:sz="0" w:space="0" w:color="auto"/>
      </w:divBdr>
      <w:divsChild>
        <w:div w:id="1999654684">
          <w:marLeft w:val="0"/>
          <w:marRight w:val="0"/>
          <w:marTop w:val="0"/>
          <w:marBottom w:val="0"/>
          <w:divBdr>
            <w:top w:val="none" w:sz="0" w:space="0" w:color="auto"/>
            <w:left w:val="none" w:sz="0" w:space="0" w:color="auto"/>
            <w:bottom w:val="none" w:sz="0" w:space="0" w:color="auto"/>
            <w:right w:val="none" w:sz="0" w:space="0" w:color="auto"/>
          </w:divBdr>
          <w:divsChild>
            <w:div w:id="843667579">
              <w:marLeft w:val="0"/>
              <w:marRight w:val="0"/>
              <w:marTop w:val="0"/>
              <w:marBottom w:val="0"/>
              <w:divBdr>
                <w:top w:val="none" w:sz="0" w:space="0" w:color="auto"/>
                <w:left w:val="none" w:sz="0" w:space="0" w:color="auto"/>
                <w:bottom w:val="none" w:sz="0" w:space="0" w:color="auto"/>
                <w:right w:val="none" w:sz="0" w:space="0" w:color="auto"/>
              </w:divBdr>
              <w:divsChild>
                <w:div w:id="8723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4336">
      <w:bodyDiv w:val="1"/>
      <w:marLeft w:val="0"/>
      <w:marRight w:val="0"/>
      <w:marTop w:val="0"/>
      <w:marBottom w:val="0"/>
      <w:divBdr>
        <w:top w:val="none" w:sz="0" w:space="0" w:color="auto"/>
        <w:left w:val="none" w:sz="0" w:space="0" w:color="auto"/>
        <w:bottom w:val="none" w:sz="0" w:space="0" w:color="auto"/>
        <w:right w:val="none" w:sz="0" w:space="0" w:color="auto"/>
      </w:divBdr>
      <w:divsChild>
        <w:div w:id="828055668">
          <w:marLeft w:val="0"/>
          <w:marRight w:val="0"/>
          <w:marTop w:val="0"/>
          <w:marBottom w:val="0"/>
          <w:divBdr>
            <w:top w:val="none" w:sz="0" w:space="0" w:color="auto"/>
            <w:left w:val="none" w:sz="0" w:space="0" w:color="auto"/>
            <w:bottom w:val="none" w:sz="0" w:space="0" w:color="auto"/>
            <w:right w:val="none" w:sz="0" w:space="0" w:color="auto"/>
          </w:divBdr>
          <w:divsChild>
            <w:div w:id="1134560321">
              <w:marLeft w:val="0"/>
              <w:marRight w:val="0"/>
              <w:marTop w:val="0"/>
              <w:marBottom w:val="0"/>
              <w:divBdr>
                <w:top w:val="none" w:sz="0" w:space="0" w:color="auto"/>
                <w:left w:val="none" w:sz="0" w:space="0" w:color="auto"/>
                <w:bottom w:val="none" w:sz="0" w:space="0" w:color="auto"/>
                <w:right w:val="none" w:sz="0" w:space="0" w:color="auto"/>
              </w:divBdr>
              <w:divsChild>
                <w:div w:id="7297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0341">
      <w:bodyDiv w:val="1"/>
      <w:marLeft w:val="0"/>
      <w:marRight w:val="0"/>
      <w:marTop w:val="0"/>
      <w:marBottom w:val="0"/>
      <w:divBdr>
        <w:top w:val="none" w:sz="0" w:space="0" w:color="auto"/>
        <w:left w:val="none" w:sz="0" w:space="0" w:color="auto"/>
        <w:bottom w:val="none" w:sz="0" w:space="0" w:color="auto"/>
        <w:right w:val="none" w:sz="0" w:space="0" w:color="auto"/>
      </w:divBdr>
      <w:divsChild>
        <w:div w:id="1829906592">
          <w:marLeft w:val="0"/>
          <w:marRight w:val="0"/>
          <w:marTop w:val="0"/>
          <w:marBottom w:val="0"/>
          <w:divBdr>
            <w:top w:val="none" w:sz="0" w:space="0" w:color="auto"/>
            <w:left w:val="none" w:sz="0" w:space="0" w:color="auto"/>
            <w:bottom w:val="none" w:sz="0" w:space="0" w:color="auto"/>
            <w:right w:val="none" w:sz="0" w:space="0" w:color="auto"/>
          </w:divBdr>
          <w:divsChild>
            <w:div w:id="1206718334">
              <w:marLeft w:val="0"/>
              <w:marRight w:val="0"/>
              <w:marTop w:val="0"/>
              <w:marBottom w:val="0"/>
              <w:divBdr>
                <w:top w:val="none" w:sz="0" w:space="0" w:color="auto"/>
                <w:left w:val="none" w:sz="0" w:space="0" w:color="auto"/>
                <w:bottom w:val="none" w:sz="0" w:space="0" w:color="auto"/>
                <w:right w:val="none" w:sz="0" w:space="0" w:color="auto"/>
              </w:divBdr>
              <w:divsChild>
                <w:div w:id="17787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148">
      <w:bodyDiv w:val="1"/>
      <w:marLeft w:val="0"/>
      <w:marRight w:val="0"/>
      <w:marTop w:val="0"/>
      <w:marBottom w:val="0"/>
      <w:divBdr>
        <w:top w:val="none" w:sz="0" w:space="0" w:color="auto"/>
        <w:left w:val="none" w:sz="0" w:space="0" w:color="auto"/>
        <w:bottom w:val="none" w:sz="0" w:space="0" w:color="auto"/>
        <w:right w:val="none" w:sz="0" w:space="0" w:color="auto"/>
      </w:divBdr>
      <w:divsChild>
        <w:div w:id="1667048257">
          <w:marLeft w:val="0"/>
          <w:marRight w:val="0"/>
          <w:marTop w:val="0"/>
          <w:marBottom w:val="0"/>
          <w:divBdr>
            <w:top w:val="none" w:sz="0" w:space="0" w:color="auto"/>
            <w:left w:val="none" w:sz="0" w:space="0" w:color="auto"/>
            <w:bottom w:val="none" w:sz="0" w:space="0" w:color="auto"/>
            <w:right w:val="none" w:sz="0" w:space="0" w:color="auto"/>
          </w:divBdr>
          <w:divsChild>
            <w:div w:id="1055470655">
              <w:marLeft w:val="0"/>
              <w:marRight w:val="0"/>
              <w:marTop w:val="0"/>
              <w:marBottom w:val="0"/>
              <w:divBdr>
                <w:top w:val="none" w:sz="0" w:space="0" w:color="auto"/>
                <w:left w:val="none" w:sz="0" w:space="0" w:color="auto"/>
                <w:bottom w:val="none" w:sz="0" w:space="0" w:color="auto"/>
                <w:right w:val="none" w:sz="0" w:space="0" w:color="auto"/>
              </w:divBdr>
              <w:divsChild>
                <w:div w:id="250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93543">
      <w:bodyDiv w:val="1"/>
      <w:marLeft w:val="0"/>
      <w:marRight w:val="0"/>
      <w:marTop w:val="0"/>
      <w:marBottom w:val="0"/>
      <w:divBdr>
        <w:top w:val="none" w:sz="0" w:space="0" w:color="auto"/>
        <w:left w:val="none" w:sz="0" w:space="0" w:color="auto"/>
        <w:bottom w:val="none" w:sz="0" w:space="0" w:color="auto"/>
        <w:right w:val="none" w:sz="0" w:space="0" w:color="auto"/>
      </w:divBdr>
      <w:divsChild>
        <w:div w:id="102498464">
          <w:marLeft w:val="0"/>
          <w:marRight w:val="0"/>
          <w:marTop w:val="0"/>
          <w:marBottom w:val="0"/>
          <w:divBdr>
            <w:top w:val="none" w:sz="0" w:space="0" w:color="auto"/>
            <w:left w:val="none" w:sz="0" w:space="0" w:color="auto"/>
            <w:bottom w:val="none" w:sz="0" w:space="0" w:color="auto"/>
            <w:right w:val="none" w:sz="0" w:space="0" w:color="auto"/>
          </w:divBdr>
          <w:divsChild>
            <w:div w:id="543325583">
              <w:marLeft w:val="0"/>
              <w:marRight w:val="0"/>
              <w:marTop w:val="0"/>
              <w:marBottom w:val="0"/>
              <w:divBdr>
                <w:top w:val="none" w:sz="0" w:space="0" w:color="auto"/>
                <w:left w:val="none" w:sz="0" w:space="0" w:color="auto"/>
                <w:bottom w:val="none" w:sz="0" w:space="0" w:color="auto"/>
                <w:right w:val="none" w:sz="0" w:space="0" w:color="auto"/>
              </w:divBdr>
              <w:divsChild>
                <w:div w:id="407580099">
                  <w:marLeft w:val="0"/>
                  <w:marRight w:val="0"/>
                  <w:marTop w:val="0"/>
                  <w:marBottom w:val="0"/>
                  <w:divBdr>
                    <w:top w:val="none" w:sz="0" w:space="0" w:color="auto"/>
                    <w:left w:val="none" w:sz="0" w:space="0" w:color="auto"/>
                    <w:bottom w:val="none" w:sz="0" w:space="0" w:color="auto"/>
                    <w:right w:val="none" w:sz="0" w:space="0" w:color="auto"/>
                  </w:divBdr>
                  <w:divsChild>
                    <w:div w:id="1159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19119">
      <w:bodyDiv w:val="1"/>
      <w:marLeft w:val="0"/>
      <w:marRight w:val="0"/>
      <w:marTop w:val="0"/>
      <w:marBottom w:val="0"/>
      <w:divBdr>
        <w:top w:val="none" w:sz="0" w:space="0" w:color="auto"/>
        <w:left w:val="none" w:sz="0" w:space="0" w:color="auto"/>
        <w:bottom w:val="none" w:sz="0" w:space="0" w:color="auto"/>
        <w:right w:val="none" w:sz="0" w:space="0" w:color="auto"/>
      </w:divBdr>
      <w:divsChild>
        <w:div w:id="2137870946">
          <w:marLeft w:val="0"/>
          <w:marRight w:val="0"/>
          <w:marTop w:val="0"/>
          <w:marBottom w:val="0"/>
          <w:divBdr>
            <w:top w:val="none" w:sz="0" w:space="0" w:color="auto"/>
            <w:left w:val="none" w:sz="0" w:space="0" w:color="auto"/>
            <w:bottom w:val="none" w:sz="0" w:space="0" w:color="auto"/>
            <w:right w:val="none" w:sz="0" w:space="0" w:color="auto"/>
          </w:divBdr>
          <w:divsChild>
            <w:div w:id="1010834651">
              <w:marLeft w:val="0"/>
              <w:marRight w:val="0"/>
              <w:marTop w:val="0"/>
              <w:marBottom w:val="0"/>
              <w:divBdr>
                <w:top w:val="none" w:sz="0" w:space="0" w:color="auto"/>
                <w:left w:val="none" w:sz="0" w:space="0" w:color="auto"/>
                <w:bottom w:val="none" w:sz="0" w:space="0" w:color="auto"/>
                <w:right w:val="none" w:sz="0" w:space="0" w:color="auto"/>
              </w:divBdr>
              <w:divsChild>
                <w:div w:id="3207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9399">
      <w:bodyDiv w:val="1"/>
      <w:marLeft w:val="0"/>
      <w:marRight w:val="0"/>
      <w:marTop w:val="0"/>
      <w:marBottom w:val="0"/>
      <w:divBdr>
        <w:top w:val="none" w:sz="0" w:space="0" w:color="auto"/>
        <w:left w:val="none" w:sz="0" w:space="0" w:color="auto"/>
        <w:bottom w:val="none" w:sz="0" w:space="0" w:color="auto"/>
        <w:right w:val="none" w:sz="0" w:space="0" w:color="auto"/>
      </w:divBdr>
      <w:divsChild>
        <w:div w:id="997467126">
          <w:marLeft w:val="0"/>
          <w:marRight w:val="0"/>
          <w:marTop w:val="0"/>
          <w:marBottom w:val="0"/>
          <w:divBdr>
            <w:top w:val="none" w:sz="0" w:space="0" w:color="auto"/>
            <w:left w:val="none" w:sz="0" w:space="0" w:color="auto"/>
            <w:bottom w:val="none" w:sz="0" w:space="0" w:color="auto"/>
            <w:right w:val="none" w:sz="0" w:space="0" w:color="auto"/>
          </w:divBdr>
          <w:divsChild>
            <w:div w:id="1269196585">
              <w:marLeft w:val="0"/>
              <w:marRight w:val="0"/>
              <w:marTop w:val="0"/>
              <w:marBottom w:val="0"/>
              <w:divBdr>
                <w:top w:val="none" w:sz="0" w:space="0" w:color="auto"/>
                <w:left w:val="none" w:sz="0" w:space="0" w:color="auto"/>
                <w:bottom w:val="none" w:sz="0" w:space="0" w:color="auto"/>
                <w:right w:val="none" w:sz="0" w:space="0" w:color="auto"/>
              </w:divBdr>
              <w:divsChild>
                <w:div w:id="111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1443">
      <w:bodyDiv w:val="1"/>
      <w:marLeft w:val="0"/>
      <w:marRight w:val="0"/>
      <w:marTop w:val="0"/>
      <w:marBottom w:val="0"/>
      <w:divBdr>
        <w:top w:val="none" w:sz="0" w:space="0" w:color="auto"/>
        <w:left w:val="none" w:sz="0" w:space="0" w:color="auto"/>
        <w:bottom w:val="none" w:sz="0" w:space="0" w:color="auto"/>
        <w:right w:val="none" w:sz="0" w:space="0" w:color="auto"/>
      </w:divBdr>
      <w:divsChild>
        <w:div w:id="407850827">
          <w:marLeft w:val="0"/>
          <w:marRight w:val="0"/>
          <w:marTop w:val="0"/>
          <w:marBottom w:val="0"/>
          <w:divBdr>
            <w:top w:val="none" w:sz="0" w:space="0" w:color="auto"/>
            <w:left w:val="none" w:sz="0" w:space="0" w:color="auto"/>
            <w:bottom w:val="none" w:sz="0" w:space="0" w:color="auto"/>
            <w:right w:val="none" w:sz="0" w:space="0" w:color="auto"/>
          </w:divBdr>
          <w:divsChild>
            <w:div w:id="1981180966">
              <w:marLeft w:val="0"/>
              <w:marRight w:val="0"/>
              <w:marTop w:val="0"/>
              <w:marBottom w:val="0"/>
              <w:divBdr>
                <w:top w:val="none" w:sz="0" w:space="0" w:color="auto"/>
                <w:left w:val="none" w:sz="0" w:space="0" w:color="auto"/>
                <w:bottom w:val="none" w:sz="0" w:space="0" w:color="auto"/>
                <w:right w:val="none" w:sz="0" w:space="0" w:color="auto"/>
              </w:divBdr>
              <w:divsChild>
                <w:div w:id="13041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29588">
      <w:bodyDiv w:val="1"/>
      <w:marLeft w:val="0"/>
      <w:marRight w:val="0"/>
      <w:marTop w:val="0"/>
      <w:marBottom w:val="0"/>
      <w:divBdr>
        <w:top w:val="none" w:sz="0" w:space="0" w:color="auto"/>
        <w:left w:val="none" w:sz="0" w:space="0" w:color="auto"/>
        <w:bottom w:val="none" w:sz="0" w:space="0" w:color="auto"/>
        <w:right w:val="none" w:sz="0" w:space="0" w:color="auto"/>
      </w:divBdr>
      <w:divsChild>
        <w:div w:id="1403135720">
          <w:marLeft w:val="0"/>
          <w:marRight w:val="0"/>
          <w:marTop w:val="0"/>
          <w:marBottom w:val="0"/>
          <w:divBdr>
            <w:top w:val="none" w:sz="0" w:space="0" w:color="auto"/>
            <w:left w:val="none" w:sz="0" w:space="0" w:color="auto"/>
            <w:bottom w:val="none" w:sz="0" w:space="0" w:color="auto"/>
            <w:right w:val="none" w:sz="0" w:space="0" w:color="auto"/>
          </w:divBdr>
          <w:divsChild>
            <w:div w:id="448666531">
              <w:marLeft w:val="0"/>
              <w:marRight w:val="0"/>
              <w:marTop w:val="0"/>
              <w:marBottom w:val="0"/>
              <w:divBdr>
                <w:top w:val="none" w:sz="0" w:space="0" w:color="auto"/>
                <w:left w:val="none" w:sz="0" w:space="0" w:color="auto"/>
                <w:bottom w:val="none" w:sz="0" w:space="0" w:color="auto"/>
                <w:right w:val="none" w:sz="0" w:space="0" w:color="auto"/>
              </w:divBdr>
              <w:divsChild>
                <w:div w:id="1235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6835">
      <w:bodyDiv w:val="1"/>
      <w:marLeft w:val="0"/>
      <w:marRight w:val="0"/>
      <w:marTop w:val="0"/>
      <w:marBottom w:val="0"/>
      <w:divBdr>
        <w:top w:val="none" w:sz="0" w:space="0" w:color="auto"/>
        <w:left w:val="none" w:sz="0" w:space="0" w:color="auto"/>
        <w:bottom w:val="none" w:sz="0" w:space="0" w:color="auto"/>
        <w:right w:val="none" w:sz="0" w:space="0" w:color="auto"/>
      </w:divBdr>
      <w:divsChild>
        <w:div w:id="1407992574">
          <w:marLeft w:val="0"/>
          <w:marRight w:val="0"/>
          <w:marTop w:val="0"/>
          <w:marBottom w:val="0"/>
          <w:divBdr>
            <w:top w:val="none" w:sz="0" w:space="0" w:color="auto"/>
            <w:left w:val="none" w:sz="0" w:space="0" w:color="auto"/>
            <w:bottom w:val="none" w:sz="0" w:space="0" w:color="auto"/>
            <w:right w:val="none" w:sz="0" w:space="0" w:color="auto"/>
          </w:divBdr>
          <w:divsChild>
            <w:div w:id="650016798">
              <w:marLeft w:val="0"/>
              <w:marRight w:val="0"/>
              <w:marTop w:val="0"/>
              <w:marBottom w:val="0"/>
              <w:divBdr>
                <w:top w:val="none" w:sz="0" w:space="0" w:color="auto"/>
                <w:left w:val="none" w:sz="0" w:space="0" w:color="auto"/>
                <w:bottom w:val="none" w:sz="0" w:space="0" w:color="auto"/>
                <w:right w:val="none" w:sz="0" w:space="0" w:color="auto"/>
              </w:divBdr>
              <w:divsChild>
                <w:div w:id="3111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2084">
      <w:bodyDiv w:val="1"/>
      <w:marLeft w:val="0"/>
      <w:marRight w:val="0"/>
      <w:marTop w:val="0"/>
      <w:marBottom w:val="0"/>
      <w:divBdr>
        <w:top w:val="none" w:sz="0" w:space="0" w:color="auto"/>
        <w:left w:val="none" w:sz="0" w:space="0" w:color="auto"/>
        <w:bottom w:val="none" w:sz="0" w:space="0" w:color="auto"/>
        <w:right w:val="none" w:sz="0" w:space="0" w:color="auto"/>
      </w:divBdr>
      <w:divsChild>
        <w:div w:id="754403751">
          <w:marLeft w:val="0"/>
          <w:marRight w:val="0"/>
          <w:marTop w:val="0"/>
          <w:marBottom w:val="0"/>
          <w:divBdr>
            <w:top w:val="none" w:sz="0" w:space="0" w:color="auto"/>
            <w:left w:val="none" w:sz="0" w:space="0" w:color="auto"/>
            <w:bottom w:val="none" w:sz="0" w:space="0" w:color="auto"/>
            <w:right w:val="none" w:sz="0" w:space="0" w:color="auto"/>
          </w:divBdr>
          <w:divsChild>
            <w:div w:id="947348318">
              <w:marLeft w:val="0"/>
              <w:marRight w:val="0"/>
              <w:marTop w:val="0"/>
              <w:marBottom w:val="0"/>
              <w:divBdr>
                <w:top w:val="none" w:sz="0" w:space="0" w:color="auto"/>
                <w:left w:val="none" w:sz="0" w:space="0" w:color="auto"/>
                <w:bottom w:val="none" w:sz="0" w:space="0" w:color="auto"/>
                <w:right w:val="none" w:sz="0" w:space="0" w:color="auto"/>
              </w:divBdr>
              <w:divsChild>
                <w:div w:id="1129517977">
                  <w:marLeft w:val="0"/>
                  <w:marRight w:val="0"/>
                  <w:marTop w:val="0"/>
                  <w:marBottom w:val="0"/>
                  <w:divBdr>
                    <w:top w:val="none" w:sz="0" w:space="0" w:color="auto"/>
                    <w:left w:val="none" w:sz="0" w:space="0" w:color="auto"/>
                    <w:bottom w:val="none" w:sz="0" w:space="0" w:color="auto"/>
                    <w:right w:val="none" w:sz="0" w:space="0" w:color="auto"/>
                  </w:divBdr>
                </w:div>
                <w:div w:id="16694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3458">
      <w:bodyDiv w:val="1"/>
      <w:marLeft w:val="0"/>
      <w:marRight w:val="0"/>
      <w:marTop w:val="0"/>
      <w:marBottom w:val="0"/>
      <w:divBdr>
        <w:top w:val="none" w:sz="0" w:space="0" w:color="auto"/>
        <w:left w:val="none" w:sz="0" w:space="0" w:color="auto"/>
        <w:bottom w:val="none" w:sz="0" w:space="0" w:color="auto"/>
        <w:right w:val="none" w:sz="0" w:space="0" w:color="auto"/>
      </w:divBdr>
      <w:divsChild>
        <w:div w:id="776025466">
          <w:marLeft w:val="0"/>
          <w:marRight w:val="0"/>
          <w:marTop w:val="0"/>
          <w:marBottom w:val="0"/>
          <w:divBdr>
            <w:top w:val="none" w:sz="0" w:space="0" w:color="auto"/>
            <w:left w:val="none" w:sz="0" w:space="0" w:color="auto"/>
            <w:bottom w:val="none" w:sz="0" w:space="0" w:color="auto"/>
            <w:right w:val="none" w:sz="0" w:space="0" w:color="auto"/>
          </w:divBdr>
          <w:divsChild>
            <w:div w:id="669063244">
              <w:marLeft w:val="0"/>
              <w:marRight w:val="0"/>
              <w:marTop w:val="0"/>
              <w:marBottom w:val="0"/>
              <w:divBdr>
                <w:top w:val="none" w:sz="0" w:space="0" w:color="auto"/>
                <w:left w:val="none" w:sz="0" w:space="0" w:color="auto"/>
                <w:bottom w:val="none" w:sz="0" w:space="0" w:color="auto"/>
                <w:right w:val="none" w:sz="0" w:space="0" w:color="auto"/>
              </w:divBdr>
              <w:divsChild>
                <w:div w:id="17912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5194">
      <w:bodyDiv w:val="1"/>
      <w:marLeft w:val="0"/>
      <w:marRight w:val="0"/>
      <w:marTop w:val="0"/>
      <w:marBottom w:val="0"/>
      <w:divBdr>
        <w:top w:val="none" w:sz="0" w:space="0" w:color="auto"/>
        <w:left w:val="none" w:sz="0" w:space="0" w:color="auto"/>
        <w:bottom w:val="none" w:sz="0" w:space="0" w:color="auto"/>
        <w:right w:val="none" w:sz="0" w:space="0" w:color="auto"/>
      </w:divBdr>
      <w:divsChild>
        <w:div w:id="1654985447">
          <w:marLeft w:val="0"/>
          <w:marRight w:val="0"/>
          <w:marTop w:val="0"/>
          <w:marBottom w:val="0"/>
          <w:divBdr>
            <w:top w:val="none" w:sz="0" w:space="0" w:color="auto"/>
            <w:left w:val="none" w:sz="0" w:space="0" w:color="auto"/>
            <w:bottom w:val="none" w:sz="0" w:space="0" w:color="auto"/>
            <w:right w:val="none" w:sz="0" w:space="0" w:color="auto"/>
          </w:divBdr>
          <w:divsChild>
            <w:div w:id="2140296110">
              <w:marLeft w:val="0"/>
              <w:marRight w:val="0"/>
              <w:marTop w:val="0"/>
              <w:marBottom w:val="0"/>
              <w:divBdr>
                <w:top w:val="none" w:sz="0" w:space="0" w:color="auto"/>
                <w:left w:val="none" w:sz="0" w:space="0" w:color="auto"/>
                <w:bottom w:val="none" w:sz="0" w:space="0" w:color="auto"/>
                <w:right w:val="none" w:sz="0" w:space="0" w:color="auto"/>
              </w:divBdr>
              <w:divsChild>
                <w:div w:id="19024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4109">
      <w:bodyDiv w:val="1"/>
      <w:marLeft w:val="0"/>
      <w:marRight w:val="0"/>
      <w:marTop w:val="0"/>
      <w:marBottom w:val="0"/>
      <w:divBdr>
        <w:top w:val="none" w:sz="0" w:space="0" w:color="auto"/>
        <w:left w:val="none" w:sz="0" w:space="0" w:color="auto"/>
        <w:bottom w:val="none" w:sz="0" w:space="0" w:color="auto"/>
        <w:right w:val="none" w:sz="0" w:space="0" w:color="auto"/>
      </w:divBdr>
      <w:divsChild>
        <w:div w:id="1723746520">
          <w:marLeft w:val="0"/>
          <w:marRight w:val="0"/>
          <w:marTop w:val="0"/>
          <w:marBottom w:val="0"/>
          <w:divBdr>
            <w:top w:val="none" w:sz="0" w:space="0" w:color="auto"/>
            <w:left w:val="none" w:sz="0" w:space="0" w:color="auto"/>
            <w:bottom w:val="none" w:sz="0" w:space="0" w:color="auto"/>
            <w:right w:val="none" w:sz="0" w:space="0" w:color="auto"/>
          </w:divBdr>
          <w:divsChild>
            <w:div w:id="843473195">
              <w:marLeft w:val="0"/>
              <w:marRight w:val="0"/>
              <w:marTop w:val="0"/>
              <w:marBottom w:val="0"/>
              <w:divBdr>
                <w:top w:val="none" w:sz="0" w:space="0" w:color="auto"/>
                <w:left w:val="none" w:sz="0" w:space="0" w:color="auto"/>
                <w:bottom w:val="none" w:sz="0" w:space="0" w:color="auto"/>
                <w:right w:val="none" w:sz="0" w:space="0" w:color="auto"/>
              </w:divBdr>
              <w:divsChild>
                <w:div w:id="18351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17743">
      <w:bodyDiv w:val="1"/>
      <w:marLeft w:val="0"/>
      <w:marRight w:val="0"/>
      <w:marTop w:val="0"/>
      <w:marBottom w:val="0"/>
      <w:divBdr>
        <w:top w:val="none" w:sz="0" w:space="0" w:color="auto"/>
        <w:left w:val="none" w:sz="0" w:space="0" w:color="auto"/>
        <w:bottom w:val="none" w:sz="0" w:space="0" w:color="auto"/>
        <w:right w:val="none" w:sz="0" w:space="0" w:color="auto"/>
      </w:divBdr>
      <w:divsChild>
        <w:div w:id="1714764271">
          <w:marLeft w:val="0"/>
          <w:marRight w:val="0"/>
          <w:marTop w:val="0"/>
          <w:marBottom w:val="0"/>
          <w:divBdr>
            <w:top w:val="none" w:sz="0" w:space="0" w:color="auto"/>
            <w:left w:val="none" w:sz="0" w:space="0" w:color="auto"/>
            <w:bottom w:val="none" w:sz="0" w:space="0" w:color="auto"/>
            <w:right w:val="none" w:sz="0" w:space="0" w:color="auto"/>
          </w:divBdr>
          <w:divsChild>
            <w:div w:id="1319462695">
              <w:marLeft w:val="0"/>
              <w:marRight w:val="0"/>
              <w:marTop w:val="0"/>
              <w:marBottom w:val="0"/>
              <w:divBdr>
                <w:top w:val="none" w:sz="0" w:space="0" w:color="auto"/>
                <w:left w:val="none" w:sz="0" w:space="0" w:color="auto"/>
                <w:bottom w:val="none" w:sz="0" w:space="0" w:color="auto"/>
                <w:right w:val="none" w:sz="0" w:space="0" w:color="auto"/>
              </w:divBdr>
              <w:divsChild>
                <w:div w:id="18772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446">
      <w:bodyDiv w:val="1"/>
      <w:marLeft w:val="0"/>
      <w:marRight w:val="0"/>
      <w:marTop w:val="0"/>
      <w:marBottom w:val="0"/>
      <w:divBdr>
        <w:top w:val="none" w:sz="0" w:space="0" w:color="auto"/>
        <w:left w:val="none" w:sz="0" w:space="0" w:color="auto"/>
        <w:bottom w:val="none" w:sz="0" w:space="0" w:color="auto"/>
        <w:right w:val="none" w:sz="0" w:space="0" w:color="auto"/>
      </w:divBdr>
      <w:divsChild>
        <w:div w:id="807042842">
          <w:marLeft w:val="0"/>
          <w:marRight w:val="0"/>
          <w:marTop w:val="0"/>
          <w:marBottom w:val="0"/>
          <w:divBdr>
            <w:top w:val="none" w:sz="0" w:space="0" w:color="auto"/>
            <w:left w:val="none" w:sz="0" w:space="0" w:color="auto"/>
            <w:bottom w:val="none" w:sz="0" w:space="0" w:color="auto"/>
            <w:right w:val="none" w:sz="0" w:space="0" w:color="auto"/>
          </w:divBdr>
          <w:divsChild>
            <w:div w:id="34042979">
              <w:marLeft w:val="0"/>
              <w:marRight w:val="0"/>
              <w:marTop w:val="0"/>
              <w:marBottom w:val="0"/>
              <w:divBdr>
                <w:top w:val="none" w:sz="0" w:space="0" w:color="auto"/>
                <w:left w:val="none" w:sz="0" w:space="0" w:color="auto"/>
                <w:bottom w:val="none" w:sz="0" w:space="0" w:color="auto"/>
                <w:right w:val="none" w:sz="0" w:space="0" w:color="auto"/>
              </w:divBdr>
              <w:divsChild>
                <w:div w:id="7117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6735">
      <w:bodyDiv w:val="1"/>
      <w:marLeft w:val="0"/>
      <w:marRight w:val="0"/>
      <w:marTop w:val="0"/>
      <w:marBottom w:val="0"/>
      <w:divBdr>
        <w:top w:val="none" w:sz="0" w:space="0" w:color="auto"/>
        <w:left w:val="none" w:sz="0" w:space="0" w:color="auto"/>
        <w:bottom w:val="none" w:sz="0" w:space="0" w:color="auto"/>
        <w:right w:val="none" w:sz="0" w:space="0" w:color="auto"/>
      </w:divBdr>
      <w:divsChild>
        <w:div w:id="16198854">
          <w:marLeft w:val="0"/>
          <w:marRight w:val="0"/>
          <w:marTop w:val="0"/>
          <w:marBottom w:val="0"/>
          <w:divBdr>
            <w:top w:val="none" w:sz="0" w:space="0" w:color="auto"/>
            <w:left w:val="none" w:sz="0" w:space="0" w:color="auto"/>
            <w:bottom w:val="none" w:sz="0" w:space="0" w:color="auto"/>
            <w:right w:val="none" w:sz="0" w:space="0" w:color="auto"/>
          </w:divBdr>
          <w:divsChild>
            <w:div w:id="610740924">
              <w:marLeft w:val="0"/>
              <w:marRight w:val="0"/>
              <w:marTop w:val="0"/>
              <w:marBottom w:val="0"/>
              <w:divBdr>
                <w:top w:val="none" w:sz="0" w:space="0" w:color="auto"/>
                <w:left w:val="none" w:sz="0" w:space="0" w:color="auto"/>
                <w:bottom w:val="none" w:sz="0" w:space="0" w:color="auto"/>
                <w:right w:val="none" w:sz="0" w:space="0" w:color="auto"/>
              </w:divBdr>
              <w:divsChild>
                <w:div w:id="4440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6256">
      <w:bodyDiv w:val="1"/>
      <w:marLeft w:val="0"/>
      <w:marRight w:val="0"/>
      <w:marTop w:val="0"/>
      <w:marBottom w:val="0"/>
      <w:divBdr>
        <w:top w:val="none" w:sz="0" w:space="0" w:color="auto"/>
        <w:left w:val="none" w:sz="0" w:space="0" w:color="auto"/>
        <w:bottom w:val="none" w:sz="0" w:space="0" w:color="auto"/>
        <w:right w:val="none" w:sz="0" w:space="0" w:color="auto"/>
      </w:divBdr>
      <w:divsChild>
        <w:div w:id="548421968">
          <w:marLeft w:val="0"/>
          <w:marRight w:val="0"/>
          <w:marTop w:val="0"/>
          <w:marBottom w:val="0"/>
          <w:divBdr>
            <w:top w:val="none" w:sz="0" w:space="0" w:color="auto"/>
            <w:left w:val="none" w:sz="0" w:space="0" w:color="auto"/>
            <w:bottom w:val="none" w:sz="0" w:space="0" w:color="auto"/>
            <w:right w:val="none" w:sz="0" w:space="0" w:color="auto"/>
          </w:divBdr>
          <w:divsChild>
            <w:div w:id="205409823">
              <w:marLeft w:val="0"/>
              <w:marRight w:val="0"/>
              <w:marTop w:val="0"/>
              <w:marBottom w:val="0"/>
              <w:divBdr>
                <w:top w:val="none" w:sz="0" w:space="0" w:color="auto"/>
                <w:left w:val="none" w:sz="0" w:space="0" w:color="auto"/>
                <w:bottom w:val="none" w:sz="0" w:space="0" w:color="auto"/>
                <w:right w:val="none" w:sz="0" w:space="0" w:color="auto"/>
              </w:divBdr>
              <w:divsChild>
                <w:div w:id="12543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4192">
      <w:bodyDiv w:val="1"/>
      <w:marLeft w:val="0"/>
      <w:marRight w:val="0"/>
      <w:marTop w:val="0"/>
      <w:marBottom w:val="0"/>
      <w:divBdr>
        <w:top w:val="none" w:sz="0" w:space="0" w:color="auto"/>
        <w:left w:val="none" w:sz="0" w:space="0" w:color="auto"/>
        <w:bottom w:val="none" w:sz="0" w:space="0" w:color="auto"/>
        <w:right w:val="none" w:sz="0" w:space="0" w:color="auto"/>
      </w:divBdr>
      <w:divsChild>
        <w:div w:id="1711564255">
          <w:marLeft w:val="0"/>
          <w:marRight w:val="0"/>
          <w:marTop w:val="0"/>
          <w:marBottom w:val="0"/>
          <w:divBdr>
            <w:top w:val="none" w:sz="0" w:space="0" w:color="auto"/>
            <w:left w:val="none" w:sz="0" w:space="0" w:color="auto"/>
            <w:bottom w:val="none" w:sz="0" w:space="0" w:color="auto"/>
            <w:right w:val="none" w:sz="0" w:space="0" w:color="auto"/>
          </w:divBdr>
          <w:divsChild>
            <w:div w:id="409277844">
              <w:marLeft w:val="0"/>
              <w:marRight w:val="0"/>
              <w:marTop w:val="0"/>
              <w:marBottom w:val="0"/>
              <w:divBdr>
                <w:top w:val="none" w:sz="0" w:space="0" w:color="auto"/>
                <w:left w:val="none" w:sz="0" w:space="0" w:color="auto"/>
                <w:bottom w:val="none" w:sz="0" w:space="0" w:color="auto"/>
                <w:right w:val="none" w:sz="0" w:space="0" w:color="auto"/>
              </w:divBdr>
              <w:divsChild>
                <w:div w:id="17853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3604">
      <w:bodyDiv w:val="1"/>
      <w:marLeft w:val="0"/>
      <w:marRight w:val="0"/>
      <w:marTop w:val="0"/>
      <w:marBottom w:val="0"/>
      <w:divBdr>
        <w:top w:val="none" w:sz="0" w:space="0" w:color="auto"/>
        <w:left w:val="none" w:sz="0" w:space="0" w:color="auto"/>
        <w:bottom w:val="none" w:sz="0" w:space="0" w:color="auto"/>
        <w:right w:val="none" w:sz="0" w:space="0" w:color="auto"/>
      </w:divBdr>
      <w:divsChild>
        <w:div w:id="896402323">
          <w:marLeft w:val="0"/>
          <w:marRight w:val="0"/>
          <w:marTop w:val="0"/>
          <w:marBottom w:val="0"/>
          <w:divBdr>
            <w:top w:val="none" w:sz="0" w:space="0" w:color="auto"/>
            <w:left w:val="none" w:sz="0" w:space="0" w:color="auto"/>
            <w:bottom w:val="none" w:sz="0" w:space="0" w:color="auto"/>
            <w:right w:val="none" w:sz="0" w:space="0" w:color="auto"/>
          </w:divBdr>
          <w:divsChild>
            <w:div w:id="1658145101">
              <w:marLeft w:val="0"/>
              <w:marRight w:val="0"/>
              <w:marTop w:val="0"/>
              <w:marBottom w:val="0"/>
              <w:divBdr>
                <w:top w:val="none" w:sz="0" w:space="0" w:color="auto"/>
                <w:left w:val="none" w:sz="0" w:space="0" w:color="auto"/>
                <w:bottom w:val="none" w:sz="0" w:space="0" w:color="auto"/>
                <w:right w:val="none" w:sz="0" w:space="0" w:color="auto"/>
              </w:divBdr>
              <w:divsChild>
                <w:div w:id="21146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7836">
      <w:bodyDiv w:val="1"/>
      <w:marLeft w:val="0"/>
      <w:marRight w:val="0"/>
      <w:marTop w:val="0"/>
      <w:marBottom w:val="0"/>
      <w:divBdr>
        <w:top w:val="none" w:sz="0" w:space="0" w:color="auto"/>
        <w:left w:val="none" w:sz="0" w:space="0" w:color="auto"/>
        <w:bottom w:val="none" w:sz="0" w:space="0" w:color="auto"/>
        <w:right w:val="none" w:sz="0" w:space="0" w:color="auto"/>
      </w:divBdr>
      <w:divsChild>
        <w:div w:id="645234468">
          <w:marLeft w:val="0"/>
          <w:marRight w:val="0"/>
          <w:marTop w:val="0"/>
          <w:marBottom w:val="0"/>
          <w:divBdr>
            <w:top w:val="none" w:sz="0" w:space="0" w:color="auto"/>
            <w:left w:val="none" w:sz="0" w:space="0" w:color="auto"/>
            <w:bottom w:val="none" w:sz="0" w:space="0" w:color="auto"/>
            <w:right w:val="none" w:sz="0" w:space="0" w:color="auto"/>
          </w:divBdr>
          <w:divsChild>
            <w:div w:id="941108982">
              <w:marLeft w:val="0"/>
              <w:marRight w:val="0"/>
              <w:marTop w:val="0"/>
              <w:marBottom w:val="0"/>
              <w:divBdr>
                <w:top w:val="none" w:sz="0" w:space="0" w:color="auto"/>
                <w:left w:val="none" w:sz="0" w:space="0" w:color="auto"/>
                <w:bottom w:val="none" w:sz="0" w:space="0" w:color="auto"/>
                <w:right w:val="none" w:sz="0" w:space="0" w:color="auto"/>
              </w:divBdr>
              <w:divsChild>
                <w:div w:id="17136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0009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sChild>
        <w:div w:id="711222918">
          <w:marLeft w:val="0"/>
          <w:marRight w:val="0"/>
          <w:marTop w:val="0"/>
          <w:marBottom w:val="0"/>
          <w:divBdr>
            <w:top w:val="none" w:sz="0" w:space="0" w:color="auto"/>
            <w:left w:val="none" w:sz="0" w:space="0" w:color="auto"/>
            <w:bottom w:val="none" w:sz="0" w:space="0" w:color="auto"/>
            <w:right w:val="none" w:sz="0" w:space="0" w:color="auto"/>
          </w:divBdr>
          <w:divsChild>
            <w:div w:id="2070183529">
              <w:marLeft w:val="0"/>
              <w:marRight w:val="0"/>
              <w:marTop w:val="0"/>
              <w:marBottom w:val="0"/>
              <w:divBdr>
                <w:top w:val="none" w:sz="0" w:space="0" w:color="auto"/>
                <w:left w:val="none" w:sz="0" w:space="0" w:color="auto"/>
                <w:bottom w:val="none" w:sz="0" w:space="0" w:color="auto"/>
                <w:right w:val="none" w:sz="0" w:space="0" w:color="auto"/>
              </w:divBdr>
              <w:divsChild>
                <w:div w:id="1727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472">
      <w:bodyDiv w:val="1"/>
      <w:marLeft w:val="0"/>
      <w:marRight w:val="0"/>
      <w:marTop w:val="0"/>
      <w:marBottom w:val="0"/>
      <w:divBdr>
        <w:top w:val="none" w:sz="0" w:space="0" w:color="auto"/>
        <w:left w:val="none" w:sz="0" w:space="0" w:color="auto"/>
        <w:bottom w:val="none" w:sz="0" w:space="0" w:color="auto"/>
        <w:right w:val="none" w:sz="0" w:space="0" w:color="auto"/>
      </w:divBdr>
      <w:divsChild>
        <w:div w:id="1106727680">
          <w:marLeft w:val="0"/>
          <w:marRight w:val="0"/>
          <w:marTop w:val="0"/>
          <w:marBottom w:val="0"/>
          <w:divBdr>
            <w:top w:val="none" w:sz="0" w:space="0" w:color="auto"/>
            <w:left w:val="none" w:sz="0" w:space="0" w:color="auto"/>
            <w:bottom w:val="none" w:sz="0" w:space="0" w:color="auto"/>
            <w:right w:val="none" w:sz="0" w:space="0" w:color="auto"/>
          </w:divBdr>
          <w:divsChild>
            <w:div w:id="788160077">
              <w:marLeft w:val="0"/>
              <w:marRight w:val="0"/>
              <w:marTop w:val="0"/>
              <w:marBottom w:val="0"/>
              <w:divBdr>
                <w:top w:val="none" w:sz="0" w:space="0" w:color="auto"/>
                <w:left w:val="none" w:sz="0" w:space="0" w:color="auto"/>
                <w:bottom w:val="none" w:sz="0" w:space="0" w:color="auto"/>
                <w:right w:val="none" w:sz="0" w:space="0" w:color="auto"/>
              </w:divBdr>
              <w:divsChild>
                <w:div w:id="12707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778641946">
          <w:marLeft w:val="0"/>
          <w:marRight w:val="0"/>
          <w:marTop w:val="0"/>
          <w:marBottom w:val="0"/>
          <w:divBdr>
            <w:top w:val="none" w:sz="0" w:space="0" w:color="auto"/>
            <w:left w:val="none" w:sz="0" w:space="0" w:color="auto"/>
            <w:bottom w:val="none" w:sz="0" w:space="0" w:color="auto"/>
            <w:right w:val="none" w:sz="0" w:space="0" w:color="auto"/>
          </w:divBdr>
          <w:divsChild>
            <w:div w:id="2060132993">
              <w:marLeft w:val="0"/>
              <w:marRight w:val="0"/>
              <w:marTop w:val="0"/>
              <w:marBottom w:val="0"/>
              <w:divBdr>
                <w:top w:val="none" w:sz="0" w:space="0" w:color="auto"/>
                <w:left w:val="none" w:sz="0" w:space="0" w:color="auto"/>
                <w:bottom w:val="none" w:sz="0" w:space="0" w:color="auto"/>
                <w:right w:val="none" w:sz="0" w:space="0" w:color="auto"/>
              </w:divBdr>
              <w:divsChild>
                <w:div w:id="13575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2458">
      <w:bodyDiv w:val="1"/>
      <w:marLeft w:val="0"/>
      <w:marRight w:val="0"/>
      <w:marTop w:val="0"/>
      <w:marBottom w:val="0"/>
      <w:divBdr>
        <w:top w:val="none" w:sz="0" w:space="0" w:color="auto"/>
        <w:left w:val="none" w:sz="0" w:space="0" w:color="auto"/>
        <w:bottom w:val="none" w:sz="0" w:space="0" w:color="auto"/>
        <w:right w:val="none" w:sz="0" w:space="0" w:color="auto"/>
      </w:divBdr>
      <w:divsChild>
        <w:div w:id="1306163027">
          <w:marLeft w:val="0"/>
          <w:marRight w:val="0"/>
          <w:marTop w:val="0"/>
          <w:marBottom w:val="0"/>
          <w:divBdr>
            <w:top w:val="none" w:sz="0" w:space="0" w:color="auto"/>
            <w:left w:val="none" w:sz="0" w:space="0" w:color="auto"/>
            <w:bottom w:val="none" w:sz="0" w:space="0" w:color="auto"/>
            <w:right w:val="none" w:sz="0" w:space="0" w:color="auto"/>
          </w:divBdr>
          <w:divsChild>
            <w:div w:id="1352217709">
              <w:marLeft w:val="0"/>
              <w:marRight w:val="0"/>
              <w:marTop w:val="0"/>
              <w:marBottom w:val="0"/>
              <w:divBdr>
                <w:top w:val="none" w:sz="0" w:space="0" w:color="auto"/>
                <w:left w:val="none" w:sz="0" w:space="0" w:color="auto"/>
                <w:bottom w:val="none" w:sz="0" w:space="0" w:color="auto"/>
                <w:right w:val="none" w:sz="0" w:space="0" w:color="auto"/>
              </w:divBdr>
              <w:divsChild>
                <w:div w:id="1588618072">
                  <w:marLeft w:val="0"/>
                  <w:marRight w:val="0"/>
                  <w:marTop w:val="0"/>
                  <w:marBottom w:val="0"/>
                  <w:divBdr>
                    <w:top w:val="none" w:sz="0" w:space="0" w:color="auto"/>
                    <w:left w:val="none" w:sz="0" w:space="0" w:color="auto"/>
                    <w:bottom w:val="none" w:sz="0" w:space="0" w:color="auto"/>
                    <w:right w:val="none" w:sz="0" w:space="0" w:color="auto"/>
                  </w:divBdr>
                  <w:divsChild>
                    <w:div w:id="1288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0872">
      <w:bodyDiv w:val="1"/>
      <w:marLeft w:val="0"/>
      <w:marRight w:val="0"/>
      <w:marTop w:val="0"/>
      <w:marBottom w:val="0"/>
      <w:divBdr>
        <w:top w:val="none" w:sz="0" w:space="0" w:color="auto"/>
        <w:left w:val="none" w:sz="0" w:space="0" w:color="auto"/>
        <w:bottom w:val="none" w:sz="0" w:space="0" w:color="auto"/>
        <w:right w:val="none" w:sz="0" w:space="0" w:color="auto"/>
      </w:divBdr>
      <w:divsChild>
        <w:div w:id="2147156854">
          <w:marLeft w:val="0"/>
          <w:marRight w:val="0"/>
          <w:marTop w:val="0"/>
          <w:marBottom w:val="0"/>
          <w:divBdr>
            <w:top w:val="none" w:sz="0" w:space="0" w:color="auto"/>
            <w:left w:val="none" w:sz="0" w:space="0" w:color="auto"/>
            <w:bottom w:val="none" w:sz="0" w:space="0" w:color="auto"/>
            <w:right w:val="none" w:sz="0" w:space="0" w:color="auto"/>
          </w:divBdr>
          <w:divsChild>
            <w:div w:id="1837568318">
              <w:marLeft w:val="0"/>
              <w:marRight w:val="0"/>
              <w:marTop w:val="0"/>
              <w:marBottom w:val="0"/>
              <w:divBdr>
                <w:top w:val="none" w:sz="0" w:space="0" w:color="auto"/>
                <w:left w:val="none" w:sz="0" w:space="0" w:color="auto"/>
                <w:bottom w:val="none" w:sz="0" w:space="0" w:color="auto"/>
                <w:right w:val="none" w:sz="0" w:space="0" w:color="auto"/>
              </w:divBdr>
              <w:divsChild>
                <w:div w:id="1225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0680">
      <w:bodyDiv w:val="1"/>
      <w:marLeft w:val="0"/>
      <w:marRight w:val="0"/>
      <w:marTop w:val="0"/>
      <w:marBottom w:val="0"/>
      <w:divBdr>
        <w:top w:val="none" w:sz="0" w:space="0" w:color="auto"/>
        <w:left w:val="none" w:sz="0" w:space="0" w:color="auto"/>
        <w:bottom w:val="none" w:sz="0" w:space="0" w:color="auto"/>
        <w:right w:val="none" w:sz="0" w:space="0" w:color="auto"/>
      </w:divBdr>
    </w:div>
    <w:div w:id="1244682618">
      <w:bodyDiv w:val="1"/>
      <w:marLeft w:val="0"/>
      <w:marRight w:val="0"/>
      <w:marTop w:val="0"/>
      <w:marBottom w:val="0"/>
      <w:divBdr>
        <w:top w:val="none" w:sz="0" w:space="0" w:color="auto"/>
        <w:left w:val="none" w:sz="0" w:space="0" w:color="auto"/>
        <w:bottom w:val="none" w:sz="0" w:space="0" w:color="auto"/>
        <w:right w:val="none" w:sz="0" w:space="0" w:color="auto"/>
      </w:divBdr>
      <w:divsChild>
        <w:div w:id="4216193">
          <w:marLeft w:val="0"/>
          <w:marRight w:val="0"/>
          <w:marTop w:val="0"/>
          <w:marBottom w:val="0"/>
          <w:divBdr>
            <w:top w:val="none" w:sz="0" w:space="0" w:color="auto"/>
            <w:left w:val="none" w:sz="0" w:space="0" w:color="auto"/>
            <w:bottom w:val="none" w:sz="0" w:space="0" w:color="auto"/>
            <w:right w:val="none" w:sz="0" w:space="0" w:color="auto"/>
          </w:divBdr>
          <w:divsChild>
            <w:div w:id="1573999598">
              <w:marLeft w:val="0"/>
              <w:marRight w:val="0"/>
              <w:marTop w:val="0"/>
              <w:marBottom w:val="0"/>
              <w:divBdr>
                <w:top w:val="none" w:sz="0" w:space="0" w:color="auto"/>
                <w:left w:val="none" w:sz="0" w:space="0" w:color="auto"/>
                <w:bottom w:val="none" w:sz="0" w:space="0" w:color="auto"/>
                <w:right w:val="none" w:sz="0" w:space="0" w:color="auto"/>
              </w:divBdr>
              <w:divsChild>
                <w:div w:id="1309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9118">
      <w:bodyDiv w:val="1"/>
      <w:marLeft w:val="0"/>
      <w:marRight w:val="0"/>
      <w:marTop w:val="0"/>
      <w:marBottom w:val="0"/>
      <w:divBdr>
        <w:top w:val="none" w:sz="0" w:space="0" w:color="auto"/>
        <w:left w:val="none" w:sz="0" w:space="0" w:color="auto"/>
        <w:bottom w:val="none" w:sz="0" w:space="0" w:color="auto"/>
        <w:right w:val="none" w:sz="0" w:space="0" w:color="auto"/>
      </w:divBdr>
      <w:divsChild>
        <w:div w:id="1188369001">
          <w:marLeft w:val="0"/>
          <w:marRight w:val="0"/>
          <w:marTop w:val="0"/>
          <w:marBottom w:val="0"/>
          <w:divBdr>
            <w:top w:val="none" w:sz="0" w:space="0" w:color="auto"/>
            <w:left w:val="none" w:sz="0" w:space="0" w:color="auto"/>
            <w:bottom w:val="none" w:sz="0" w:space="0" w:color="auto"/>
            <w:right w:val="none" w:sz="0" w:space="0" w:color="auto"/>
          </w:divBdr>
          <w:divsChild>
            <w:div w:id="1819105435">
              <w:marLeft w:val="0"/>
              <w:marRight w:val="0"/>
              <w:marTop w:val="0"/>
              <w:marBottom w:val="0"/>
              <w:divBdr>
                <w:top w:val="none" w:sz="0" w:space="0" w:color="auto"/>
                <w:left w:val="none" w:sz="0" w:space="0" w:color="auto"/>
                <w:bottom w:val="none" w:sz="0" w:space="0" w:color="auto"/>
                <w:right w:val="none" w:sz="0" w:space="0" w:color="auto"/>
              </w:divBdr>
              <w:divsChild>
                <w:div w:id="12791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8662">
      <w:bodyDiv w:val="1"/>
      <w:marLeft w:val="0"/>
      <w:marRight w:val="0"/>
      <w:marTop w:val="0"/>
      <w:marBottom w:val="0"/>
      <w:divBdr>
        <w:top w:val="none" w:sz="0" w:space="0" w:color="auto"/>
        <w:left w:val="none" w:sz="0" w:space="0" w:color="auto"/>
        <w:bottom w:val="none" w:sz="0" w:space="0" w:color="auto"/>
        <w:right w:val="none" w:sz="0" w:space="0" w:color="auto"/>
      </w:divBdr>
      <w:divsChild>
        <w:div w:id="439035465">
          <w:marLeft w:val="0"/>
          <w:marRight w:val="0"/>
          <w:marTop w:val="0"/>
          <w:marBottom w:val="0"/>
          <w:divBdr>
            <w:top w:val="none" w:sz="0" w:space="0" w:color="auto"/>
            <w:left w:val="none" w:sz="0" w:space="0" w:color="auto"/>
            <w:bottom w:val="none" w:sz="0" w:space="0" w:color="auto"/>
            <w:right w:val="none" w:sz="0" w:space="0" w:color="auto"/>
          </w:divBdr>
          <w:divsChild>
            <w:div w:id="1551531211">
              <w:marLeft w:val="0"/>
              <w:marRight w:val="0"/>
              <w:marTop w:val="0"/>
              <w:marBottom w:val="0"/>
              <w:divBdr>
                <w:top w:val="none" w:sz="0" w:space="0" w:color="auto"/>
                <w:left w:val="none" w:sz="0" w:space="0" w:color="auto"/>
                <w:bottom w:val="none" w:sz="0" w:space="0" w:color="auto"/>
                <w:right w:val="none" w:sz="0" w:space="0" w:color="auto"/>
              </w:divBdr>
              <w:divsChild>
                <w:div w:id="1807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7892">
      <w:bodyDiv w:val="1"/>
      <w:marLeft w:val="0"/>
      <w:marRight w:val="0"/>
      <w:marTop w:val="0"/>
      <w:marBottom w:val="0"/>
      <w:divBdr>
        <w:top w:val="none" w:sz="0" w:space="0" w:color="auto"/>
        <w:left w:val="none" w:sz="0" w:space="0" w:color="auto"/>
        <w:bottom w:val="none" w:sz="0" w:space="0" w:color="auto"/>
        <w:right w:val="none" w:sz="0" w:space="0" w:color="auto"/>
      </w:divBdr>
      <w:divsChild>
        <w:div w:id="1191382462">
          <w:marLeft w:val="0"/>
          <w:marRight w:val="0"/>
          <w:marTop w:val="0"/>
          <w:marBottom w:val="0"/>
          <w:divBdr>
            <w:top w:val="none" w:sz="0" w:space="0" w:color="auto"/>
            <w:left w:val="none" w:sz="0" w:space="0" w:color="auto"/>
            <w:bottom w:val="none" w:sz="0" w:space="0" w:color="auto"/>
            <w:right w:val="none" w:sz="0" w:space="0" w:color="auto"/>
          </w:divBdr>
          <w:divsChild>
            <w:div w:id="67657236">
              <w:marLeft w:val="0"/>
              <w:marRight w:val="0"/>
              <w:marTop w:val="0"/>
              <w:marBottom w:val="0"/>
              <w:divBdr>
                <w:top w:val="none" w:sz="0" w:space="0" w:color="auto"/>
                <w:left w:val="none" w:sz="0" w:space="0" w:color="auto"/>
                <w:bottom w:val="none" w:sz="0" w:space="0" w:color="auto"/>
                <w:right w:val="none" w:sz="0" w:space="0" w:color="auto"/>
              </w:divBdr>
              <w:divsChild>
                <w:div w:id="7220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6908">
      <w:bodyDiv w:val="1"/>
      <w:marLeft w:val="0"/>
      <w:marRight w:val="0"/>
      <w:marTop w:val="0"/>
      <w:marBottom w:val="0"/>
      <w:divBdr>
        <w:top w:val="none" w:sz="0" w:space="0" w:color="auto"/>
        <w:left w:val="none" w:sz="0" w:space="0" w:color="auto"/>
        <w:bottom w:val="none" w:sz="0" w:space="0" w:color="auto"/>
        <w:right w:val="none" w:sz="0" w:space="0" w:color="auto"/>
      </w:divBdr>
      <w:divsChild>
        <w:div w:id="263611895">
          <w:marLeft w:val="0"/>
          <w:marRight w:val="0"/>
          <w:marTop w:val="0"/>
          <w:marBottom w:val="0"/>
          <w:divBdr>
            <w:top w:val="none" w:sz="0" w:space="0" w:color="auto"/>
            <w:left w:val="none" w:sz="0" w:space="0" w:color="auto"/>
            <w:bottom w:val="none" w:sz="0" w:space="0" w:color="auto"/>
            <w:right w:val="none" w:sz="0" w:space="0" w:color="auto"/>
          </w:divBdr>
          <w:divsChild>
            <w:div w:id="1373840667">
              <w:marLeft w:val="0"/>
              <w:marRight w:val="0"/>
              <w:marTop w:val="0"/>
              <w:marBottom w:val="0"/>
              <w:divBdr>
                <w:top w:val="none" w:sz="0" w:space="0" w:color="auto"/>
                <w:left w:val="none" w:sz="0" w:space="0" w:color="auto"/>
                <w:bottom w:val="none" w:sz="0" w:space="0" w:color="auto"/>
                <w:right w:val="none" w:sz="0" w:space="0" w:color="auto"/>
              </w:divBdr>
              <w:divsChild>
                <w:div w:id="107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21041">
      <w:bodyDiv w:val="1"/>
      <w:marLeft w:val="0"/>
      <w:marRight w:val="0"/>
      <w:marTop w:val="0"/>
      <w:marBottom w:val="0"/>
      <w:divBdr>
        <w:top w:val="none" w:sz="0" w:space="0" w:color="auto"/>
        <w:left w:val="none" w:sz="0" w:space="0" w:color="auto"/>
        <w:bottom w:val="none" w:sz="0" w:space="0" w:color="auto"/>
        <w:right w:val="none" w:sz="0" w:space="0" w:color="auto"/>
      </w:divBdr>
      <w:divsChild>
        <w:div w:id="86316683">
          <w:marLeft w:val="0"/>
          <w:marRight w:val="0"/>
          <w:marTop w:val="0"/>
          <w:marBottom w:val="0"/>
          <w:divBdr>
            <w:top w:val="none" w:sz="0" w:space="0" w:color="auto"/>
            <w:left w:val="none" w:sz="0" w:space="0" w:color="auto"/>
            <w:bottom w:val="none" w:sz="0" w:space="0" w:color="auto"/>
            <w:right w:val="none" w:sz="0" w:space="0" w:color="auto"/>
          </w:divBdr>
          <w:divsChild>
            <w:div w:id="2031905920">
              <w:marLeft w:val="0"/>
              <w:marRight w:val="0"/>
              <w:marTop w:val="0"/>
              <w:marBottom w:val="0"/>
              <w:divBdr>
                <w:top w:val="none" w:sz="0" w:space="0" w:color="auto"/>
                <w:left w:val="none" w:sz="0" w:space="0" w:color="auto"/>
                <w:bottom w:val="none" w:sz="0" w:space="0" w:color="auto"/>
                <w:right w:val="none" w:sz="0" w:space="0" w:color="auto"/>
              </w:divBdr>
              <w:divsChild>
                <w:div w:id="7476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1327">
      <w:bodyDiv w:val="1"/>
      <w:marLeft w:val="0"/>
      <w:marRight w:val="0"/>
      <w:marTop w:val="0"/>
      <w:marBottom w:val="0"/>
      <w:divBdr>
        <w:top w:val="none" w:sz="0" w:space="0" w:color="auto"/>
        <w:left w:val="none" w:sz="0" w:space="0" w:color="auto"/>
        <w:bottom w:val="none" w:sz="0" w:space="0" w:color="auto"/>
        <w:right w:val="none" w:sz="0" w:space="0" w:color="auto"/>
      </w:divBdr>
      <w:divsChild>
        <w:div w:id="204610534">
          <w:marLeft w:val="0"/>
          <w:marRight w:val="0"/>
          <w:marTop w:val="0"/>
          <w:marBottom w:val="0"/>
          <w:divBdr>
            <w:top w:val="none" w:sz="0" w:space="0" w:color="auto"/>
            <w:left w:val="none" w:sz="0" w:space="0" w:color="auto"/>
            <w:bottom w:val="none" w:sz="0" w:space="0" w:color="auto"/>
            <w:right w:val="none" w:sz="0" w:space="0" w:color="auto"/>
          </w:divBdr>
          <w:divsChild>
            <w:div w:id="1492213800">
              <w:marLeft w:val="0"/>
              <w:marRight w:val="0"/>
              <w:marTop w:val="0"/>
              <w:marBottom w:val="0"/>
              <w:divBdr>
                <w:top w:val="none" w:sz="0" w:space="0" w:color="auto"/>
                <w:left w:val="none" w:sz="0" w:space="0" w:color="auto"/>
                <w:bottom w:val="none" w:sz="0" w:space="0" w:color="auto"/>
                <w:right w:val="none" w:sz="0" w:space="0" w:color="auto"/>
              </w:divBdr>
              <w:divsChild>
                <w:div w:id="3504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61814">
      <w:bodyDiv w:val="1"/>
      <w:marLeft w:val="0"/>
      <w:marRight w:val="0"/>
      <w:marTop w:val="0"/>
      <w:marBottom w:val="0"/>
      <w:divBdr>
        <w:top w:val="none" w:sz="0" w:space="0" w:color="auto"/>
        <w:left w:val="none" w:sz="0" w:space="0" w:color="auto"/>
        <w:bottom w:val="none" w:sz="0" w:space="0" w:color="auto"/>
        <w:right w:val="none" w:sz="0" w:space="0" w:color="auto"/>
      </w:divBdr>
      <w:divsChild>
        <w:div w:id="217480616">
          <w:marLeft w:val="0"/>
          <w:marRight w:val="0"/>
          <w:marTop w:val="0"/>
          <w:marBottom w:val="0"/>
          <w:divBdr>
            <w:top w:val="none" w:sz="0" w:space="0" w:color="auto"/>
            <w:left w:val="none" w:sz="0" w:space="0" w:color="auto"/>
            <w:bottom w:val="none" w:sz="0" w:space="0" w:color="auto"/>
            <w:right w:val="none" w:sz="0" w:space="0" w:color="auto"/>
          </w:divBdr>
          <w:divsChild>
            <w:div w:id="1387797513">
              <w:marLeft w:val="0"/>
              <w:marRight w:val="0"/>
              <w:marTop w:val="0"/>
              <w:marBottom w:val="0"/>
              <w:divBdr>
                <w:top w:val="none" w:sz="0" w:space="0" w:color="auto"/>
                <w:left w:val="none" w:sz="0" w:space="0" w:color="auto"/>
                <w:bottom w:val="none" w:sz="0" w:space="0" w:color="auto"/>
                <w:right w:val="none" w:sz="0" w:space="0" w:color="auto"/>
              </w:divBdr>
              <w:divsChild>
                <w:div w:id="16810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81276">
      <w:bodyDiv w:val="1"/>
      <w:marLeft w:val="0"/>
      <w:marRight w:val="0"/>
      <w:marTop w:val="0"/>
      <w:marBottom w:val="0"/>
      <w:divBdr>
        <w:top w:val="none" w:sz="0" w:space="0" w:color="auto"/>
        <w:left w:val="none" w:sz="0" w:space="0" w:color="auto"/>
        <w:bottom w:val="none" w:sz="0" w:space="0" w:color="auto"/>
        <w:right w:val="none" w:sz="0" w:space="0" w:color="auto"/>
      </w:divBdr>
      <w:divsChild>
        <w:div w:id="1741901488">
          <w:marLeft w:val="0"/>
          <w:marRight w:val="0"/>
          <w:marTop w:val="0"/>
          <w:marBottom w:val="0"/>
          <w:divBdr>
            <w:top w:val="none" w:sz="0" w:space="0" w:color="auto"/>
            <w:left w:val="none" w:sz="0" w:space="0" w:color="auto"/>
            <w:bottom w:val="none" w:sz="0" w:space="0" w:color="auto"/>
            <w:right w:val="none" w:sz="0" w:space="0" w:color="auto"/>
          </w:divBdr>
          <w:divsChild>
            <w:div w:id="612827586">
              <w:marLeft w:val="0"/>
              <w:marRight w:val="0"/>
              <w:marTop w:val="0"/>
              <w:marBottom w:val="0"/>
              <w:divBdr>
                <w:top w:val="none" w:sz="0" w:space="0" w:color="auto"/>
                <w:left w:val="none" w:sz="0" w:space="0" w:color="auto"/>
                <w:bottom w:val="none" w:sz="0" w:space="0" w:color="auto"/>
                <w:right w:val="none" w:sz="0" w:space="0" w:color="auto"/>
              </w:divBdr>
              <w:divsChild>
                <w:div w:id="4194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1943">
      <w:bodyDiv w:val="1"/>
      <w:marLeft w:val="0"/>
      <w:marRight w:val="0"/>
      <w:marTop w:val="0"/>
      <w:marBottom w:val="0"/>
      <w:divBdr>
        <w:top w:val="none" w:sz="0" w:space="0" w:color="auto"/>
        <w:left w:val="none" w:sz="0" w:space="0" w:color="auto"/>
        <w:bottom w:val="none" w:sz="0" w:space="0" w:color="auto"/>
        <w:right w:val="none" w:sz="0" w:space="0" w:color="auto"/>
      </w:divBdr>
      <w:divsChild>
        <w:div w:id="1151942529">
          <w:marLeft w:val="0"/>
          <w:marRight w:val="0"/>
          <w:marTop w:val="0"/>
          <w:marBottom w:val="0"/>
          <w:divBdr>
            <w:top w:val="none" w:sz="0" w:space="0" w:color="auto"/>
            <w:left w:val="none" w:sz="0" w:space="0" w:color="auto"/>
            <w:bottom w:val="none" w:sz="0" w:space="0" w:color="auto"/>
            <w:right w:val="none" w:sz="0" w:space="0" w:color="auto"/>
          </w:divBdr>
          <w:divsChild>
            <w:div w:id="1786535724">
              <w:marLeft w:val="0"/>
              <w:marRight w:val="0"/>
              <w:marTop w:val="0"/>
              <w:marBottom w:val="0"/>
              <w:divBdr>
                <w:top w:val="none" w:sz="0" w:space="0" w:color="auto"/>
                <w:left w:val="none" w:sz="0" w:space="0" w:color="auto"/>
                <w:bottom w:val="none" w:sz="0" w:space="0" w:color="auto"/>
                <w:right w:val="none" w:sz="0" w:space="0" w:color="auto"/>
              </w:divBdr>
              <w:divsChild>
                <w:div w:id="13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0128">
      <w:bodyDiv w:val="1"/>
      <w:marLeft w:val="0"/>
      <w:marRight w:val="0"/>
      <w:marTop w:val="0"/>
      <w:marBottom w:val="0"/>
      <w:divBdr>
        <w:top w:val="none" w:sz="0" w:space="0" w:color="auto"/>
        <w:left w:val="none" w:sz="0" w:space="0" w:color="auto"/>
        <w:bottom w:val="none" w:sz="0" w:space="0" w:color="auto"/>
        <w:right w:val="none" w:sz="0" w:space="0" w:color="auto"/>
      </w:divBdr>
    </w:div>
    <w:div w:id="1440102270">
      <w:bodyDiv w:val="1"/>
      <w:marLeft w:val="0"/>
      <w:marRight w:val="0"/>
      <w:marTop w:val="0"/>
      <w:marBottom w:val="0"/>
      <w:divBdr>
        <w:top w:val="none" w:sz="0" w:space="0" w:color="auto"/>
        <w:left w:val="none" w:sz="0" w:space="0" w:color="auto"/>
        <w:bottom w:val="none" w:sz="0" w:space="0" w:color="auto"/>
        <w:right w:val="none" w:sz="0" w:space="0" w:color="auto"/>
      </w:divBdr>
      <w:divsChild>
        <w:div w:id="1425032262">
          <w:marLeft w:val="0"/>
          <w:marRight w:val="0"/>
          <w:marTop w:val="0"/>
          <w:marBottom w:val="0"/>
          <w:divBdr>
            <w:top w:val="none" w:sz="0" w:space="0" w:color="auto"/>
            <w:left w:val="none" w:sz="0" w:space="0" w:color="auto"/>
            <w:bottom w:val="none" w:sz="0" w:space="0" w:color="auto"/>
            <w:right w:val="none" w:sz="0" w:space="0" w:color="auto"/>
          </w:divBdr>
          <w:divsChild>
            <w:div w:id="1139149373">
              <w:marLeft w:val="0"/>
              <w:marRight w:val="0"/>
              <w:marTop w:val="0"/>
              <w:marBottom w:val="0"/>
              <w:divBdr>
                <w:top w:val="none" w:sz="0" w:space="0" w:color="auto"/>
                <w:left w:val="none" w:sz="0" w:space="0" w:color="auto"/>
                <w:bottom w:val="none" w:sz="0" w:space="0" w:color="auto"/>
                <w:right w:val="none" w:sz="0" w:space="0" w:color="auto"/>
              </w:divBdr>
              <w:divsChild>
                <w:div w:id="11274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9644">
      <w:bodyDiv w:val="1"/>
      <w:marLeft w:val="0"/>
      <w:marRight w:val="0"/>
      <w:marTop w:val="0"/>
      <w:marBottom w:val="0"/>
      <w:divBdr>
        <w:top w:val="none" w:sz="0" w:space="0" w:color="auto"/>
        <w:left w:val="none" w:sz="0" w:space="0" w:color="auto"/>
        <w:bottom w:val="none" w:sz="0" w:space="0" w:color="auto"/>
        <w:right w:val="none" w:sz="0" w:space="0" w:color="auto"/>
      </w:divBdr>
      <w:divsChild>
        <w:div w:id="1668748242">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9818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5168">
      <w:bodyDiv w:val="1"/>
      <w:marLeft w:val="0"/>
      <w:marRight w:val="0"/>
      <w:marTop w:val="0"/>
      <w:marBottom w:val="0"/>
      <w:divBdr>
        <w:top w:val="none" w:sz="0" w:space="0" w:color="auto"/>
        <w:left w:val="none" w:sz="0" w:space="0" w:color="auto"/>
        <w:bottom w:val="none" w:sz="0" w:space="0" w:color="auto"/>
        <w:right w:val="none" w:sz="0" w:space="0" w:color="auto"/>
      </w:divBdr>
      <w:divsChild>
        <w:div w:id="2044093796">
          <w:marLeft w:val="0"/>
          <w:marRight w:val="0"/>
          <w:marTop w:val="0"/>
          <w:marBottom w:val="0"/>
          <w:divBdr>
            <w:top w:val="none" w:sz="0" w:space="0" w:color="auto"/>
            <w:left w:val="none" w:sz="0" w:space="0" w:color="auto"/>
            <w:bottom w:val="none" w:sz="0" w:space="0" w:color="auto"/>
            <w:right w:val="none" w:sz="0" w:space="0" w:color="auto"/>
          </w:divBdr>
          <w:divsChild>
            <w:div w:id="480079222">
              <w:marLeft w:val="0"/>
              <w:marRight w:val="0"/>
              <w:marTop w:val="0"/>
              <w:marBottom w:val="0"/>
              <w:divBdr>
                <w:top w:val="none" w:sz="0" w:space="0" w:color="auto"/>
                <w:left w:val="none" w:sz="0" w:space="0" w:color="auto"/>
                <w:bottom w:val="none" w:sz="0" w:space="0" w:color="auto"/>
                <w:right w:val="none" w:sz="0" w:space="0" w:color="auto"/>
              </w:divBdr>
              <w:divsChild>
                <w:div w:id="8562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2689">
      <w:bodyDiv w:val="1"/>
      <w:marLeft w:val="0"/>
      <w:marRight w:val="0"/>
      <w:marTop w:val="0"/>
      <w:marBottom w:val="0"/>
      <w:divBdr>
        <w:top w:val="none" w:sz="0" w:space="0" w:color="auto"/>
        <w:left w:val="none" w:sz="0" w:space="0" w:color="auto"/>
        <w:bottom w:val="none" w:sz="0" w:space="0" w:color="auto"/>
        <w:right w:val="none" w:sz="0" w:space="0" w:color="auto"/>
      </w:divBdr>
      <w:divsChild>
        <w:div w:id="121461168">
          <w:marLeft w:val="0"/>
          <w:marRight w:val="0"/>
          <w:marTop w:val="0"/>
          <w:marBottom w:val="0"/>
          <w:divBdr>
            <w:top w:val="none" w:sz="0" w:space="0" w:color="auto"/>
            <w:left w:val="none" w:sz="0" w:space="0" w:color="auto"/>
            <w:bottom w:val="none" w:sz="0" w:space="0" w:color="auto"/>
            <w:right w:val="none" w:sz="0" w:space="0" w:color="auto"/>
          </w:divBdr>
          <w:divsChild>
            <w:div w:id="720443591">
              <w:marLeft w:val="0"/>
              <w:marRight w:val="0"/>
              <w:marTop w:val="0"/>
              <w:marBottom w:val="0"/>
              <w:divBdr>
                <w:top w:val="none" w:sz="0" w:space="0" w:color="auto"/>
                <w:left w:val="none" w:sz="0" w:space="0" w:color="auto"/>
                <w:bottom w:val="none" w:sz="0" w:space="0" w:color="auto"/>
                <w:right w:val="none" w:sz="0" w:space="0" w:color="auto"/>
              </w:divBdr>
              <w:divsChild>
                <w:div w:id="5408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9238">
      <w:bodyDiv w:val="1"/>
      <w:marLeft w:val="0"/>
      <w:marRight w:val="0"/>
      <w:marTop w:val="0"/>
      <w:marBottom w:val="0"/>
      <w:divBdr>
        <w:top w:val="none" w:sz="0" w:space="0" w:color="auto"/>
        <w:left w:val="none" w:sz="0" w:space="0" w:color="auto"/>
        <w:bottom w:val="none" w:sz="0" w:space="0" w:color="auto"/>
        <w:right w:val="none" w:sz="0" w:space="0" w:color="auto"/>
      </w:divBdr>
      <w:divsChild>
        <w:div w:id="1919248871">
          <w:marLeft w:val="0"/>
          <w:marRight w:val="0"/>
          <w:marTop w:val="0"/>
          <w:marBottom w:val="0"/>
          <w:divBdr>
            <w:top w:val="none" w:sz="0" w:space="0" w:color="auto"/>
            <w:left w:val="none" w:sz="0" w:space="0" w:color="auto"/>
            <w:bottom w:val="none" w:sz="0" w:space="0" w:color="auto"/>
            <w:right w:val="none" w:sz="0" w:space="0" w:color="auto"/>
          </w:divBdr>
          <w:divsChild>
            <w:div w:id="1124614578">
              <w:marLeft w:val="0"/>
              <w:marRight w:val="0"/>
              <w:marTop w:val="0"/>
              <w:marBottom w:val="0"/>
              <w:divBdr>
                <w:top w:val="none" w:sz="0" w:space="0" w:color="auto"/>
                <w:left w:val="none" w:sz="0" w:space="0" w:color="auto"/>
                <w:bottom w:val="none" w:sz="0" w:space="0" w:color="auto"/>
                <w:right w:val="none" w:sz="0" w:space="0" w:color="auto"/>
              </w:divBdr>
              <w:divsChild>
                <w:div w:id="21081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821">
      <w:bodyDiv w:val="1"/>
      <w:marLeft w:val="0"/>
      <w:marRight w:val="0"/>
      <w:marTop w:val="0"/>
      <w:marBottom w:val="0"/>
      <w:divBdr>
        <w:top w:val="none" w:sz="0" w:space="0" w:color="auto"/>
        <w:left w:val="none" w:sz="0" w:space="0" w:color="auto"/>
        <w:bottom w:val="none" w:sz="0" w:space="0" w:color="auto"/>
        <w:right w:val="none" w:sz="0" w:space="0" w:color="auto"/>
      </w:divBdr>
      <w:divsChild>
        <w:div w:id="1558514998">
          <w:marLeft w:val="0"/>
          <w:marRight w:val="0"/>
          <w:marTop w:val="0"/>
          <w:marBottom w:val="0"/>
          <w:divBdr>
            <w:top w:val="none" w:sz="0" w:space="0" w:color="auto"/>
            <w:left w:val="none" w:sz="0" w:space="0" w:color="auto"/>
            <w:bottom w:val="none" w:sz="0" w:space="0" w:color="auto"/>
            <w:right w:val="none" w:sz="0" w:space="0" w:color="auto"/>
          </w:divBdr>
          <w:divsChild>
            <w:div w:id="569845702">
              <w:marLeft w:val="0"/>
              <w:marRight w:val="0"/>
              <w:marTop w:val="0"/>
              <w:marBottom w:val="0"/>
              <w:divBdr>
                <w:top w:val="none" w:sz="0" w:space="0" w:color="auto"/>
                <w:left w:val="none" w:sz="0" w:space="0" w:color="auto"/>
                <w:bottom w:val="none" w:sz="0" w:space="0" w:color="auto"/>
                <w:right w:val="none" w:sz="0" w:space="0" w:color="auto"/>
              </w:divBdr>
              <w:divsChild>
                <w:div w:id="13324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1017">
      <w:bodyDiv w:val="1"/>
      <w:marLeft w:val="0"/>
      <w:marRight w:val="0"/>
      <w:marTop w:val="0"/>
      <w:marBottom w:val="0"/>
      <w:divBdr>
        <w:top w:val="none" w:sz="0" w:space="0" w:color="auto"/>
        <w:left w:val="none" w:sz="0" w:space="0" w:color="auto"/>
        <w:bottom w:val="none" w:sz="0" w:space="0" w:color="auto"/>
        <w:right w:val="none" w:sz="0" w:space="0" w:color="auto"/>
      </w:divBdr>
      <w:divsChild>
        <w:div w:id="89549574">
          <w:marLeft w:val="0"/>
          <w:marRight w:val="0"/>
          <w:marTop w:val="0"/>
          <w:marBottom w:val="0"/>
          <w:divBdr>
            <w:top w:val="none" w:sz="0" w:space="0" w:color="auto"/>
            <w:left w:val="none" w:sz="0" w:space="0" w:color="auto"/>
            <w:bottom w:val="none" w:sz="0" w:space="0" w:color="auto"/>
            <w:right w:val="none" w:sz="0" w:space="0" w:color="auto"/>
          </w:divBdr>
          <w:divsChild>
            <w:div w:id="506672405">
              <w:marLeft w:val="0"/>
              <w:marRight w:val="0"/>
              <w:marTop w:val="0"/>
              <w:marBottom w:val="0"/>
              <w:divBdr>
                <w:top w:val="none" w:sz="0" w:space="0" w:color="auto"/>
                <w:left w:val="none" w:sz="0" w:space="0" w:color="auto"/>
                <w:bottom w:val="none" w:sz="0" w:space="0" w:color="auto"/>
                <w:right w:val="none" w:sz="0" w:space="0" w:color="auto"/>
              </w:divBdr>
              <w:divsChild>
                <w:div w:id="17179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0494">
      <w:bodyDiv w:val="1"/>
      <w:marLeft w:val="0"/>
      <w:marRight w:val="0"/>
      <w:marTop w:val="0"/>
      <w:marBottom w:val="0"/>
      <w:divBdr>
        <w:top w:val="none" w:sz="0" w:space="0" w:color="auto"/>
        <w:left w:val="none" w:sz="0" w:space="0" w:color="auto"/>
        <w:bottom w:val="none" w:sz="0" w:space="0" w:color="auto"/>
        <w:right w:val="none" w:sz="0" w:space="0" w:color="auto"/>
      </w:divBdr>
      <w:divsChild>
        <w:div w:id="2053650772">
          <w:marLeft w:val="0"/>
          <w:marRight w:val="0"/>
          <w:marTop w:val="0"/>
          <w:marBottom w:val="0"/>
          <w:divBdr>
            <w:top w:val="none" w:sz="0" w:space="0" w:color="auto"/>
            <w:left w:val="none" w:sz="0" w:space="0" w:color="auto"/>
            <w:bottom w:val="none" w:sz="0" w:space="0" w:color="auto"/>
            <w:right w:val="none" w:sz="0" w:space="0" w:color="auto"/>
          </w:divBdr>
          <w:divsChild>
            <w:div w:id="1876968125">
              <w:marLeft w:val="0"/>
              <w:marRight w:val="0"/>
              <w:marTop w:val="0"/>
              <w:marBottom w:val="0"/>
              <w:divBdr>
                <w:top w:val="none" w:sz="0" w:space="0" w:color="auto"/>
                <w:left w:val="none" w:sz="0" w:space="0" w:color="auto"/>
                <w:bottom w:val="none" w:sz="0" w:space="0" w:color="auto"/>
                <w:right w:val="none" w:sz="0" w:space="0" w:color="auto"/>
              </w:divBdr>
              <w:divsChild>
                <w:div w:id="20797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7944">
      <w:bodyDiv w:val="1"/>
      <w:marLeft w:val="0"/>
      <w:marRight w:val="0"/>
      <w:marTop w:val="0"/>
      <w:marBottom w:val="0"/>
      <w:divBdr>
        <w:top w:val="none" w:sz="0" w:space="0" w:color="auto"/>
        <w:left w:val="none" w:sz="0" w:space="0" w:color="auto"/>
        <w:bottom w:val="none" w:sz="0" w:space="0" w:color="auto"/>
        <w:right w:val="none" w:sz="0" w:space="0" w:color="auto"/>
      </w:divBdr>
      <w:divsChild>
        <w:div w:id="497767659">
          <w:marLeft w:val="0"/>
          <w:marRight w:val="0"/>
          <w:marTop w:val="0"/>
          <w:marBottom w:val="0"/>
          <w:divBdr>
            <w:top w:val="none" w:sz="0" w:space="0" w:color="auto"/>
            <w:left w:val="none" w:sz="0" w:space="0" w:color="auto"/>
            <w:bottom w:val="none" w:sz="0" w:space="0" w:color="auto"/>
            <w:right w:val="none" w:sz="0" w:space="0" w:color="auto"/>
          </w:divBdr>
          <w:divsChild>
            <w:div w:id="656038288">
              <w:marLeft w:val="0"/>
              <w:marRight w:val="0"/>
              <w:marTop w:val="0"/>
              <w:marBottom w:val="0"/>
              <w:divBdr>
                <w:top w:val="none" w:sz="0" w:space="0" w:color="auto"/>
                <w:left w:val="none" w:sz="0" w:space="0" w:color="auto"/>
                <w:bottom w:val="none" w:sz="0" w:space="0" w:color="auto"/>
                <w:right w:val="none" w:sz="0" w:space="0" w:color="auto"/>
              </w:divBdr>
              <w:divsChild>
                <w:div w:id="388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1852">
      <w:bodyDiv w:val="1"/>
      <w:marLeft w:val="0"/>
      <w:marRight w:val="0"/>
      <w:marTop w:val="0"/>
      <w:marBottom w:val="0"/>
      <w:divBdr>
        <w:top w:val="none" w:sz="0" w:space="0" w:color="auto"/>
        <w:left w:val="none" w:sz="0" w:space="0" w:color="auto"/>
        <w:bottom w:val="none" w:sz="0" w:space="0" w:color="auto"/>
        <w:right w:val="none" w:sz="0" w:space="0" w:color="auto"/>
      </w:divBdr>
      <w:divsChild>
        <w:div w:id="1316490958">
          <w:marLeft w:val="0"/>
          <w:marRight w:val="0"/>
          <w:marTop w:val="0"/>
          <w:marBottom w:val="0"/>
          <w:divBdr>
            <w:top w:val="none" w:sz="0" w:space="0" w:color="auto"/>
            <w:left w:val="none" w:sz="0" w:space="0" w:color="auto"/>
            <w:bottom w:val="none" w:sz="0" w:space="0" w:color="auto"/>
            <w:right w:val="none" w:sz="0" w:space="0" w:color="auto"/>
          </w:divBdr>
          <w:divsChild>
            <w:div w:id="375736617">
              <w:marLeft w:val="0"/>
              <w:marRight w:val="0"/>
              <w:marTop w:val="0"/>
              <w:marBottom w:val="0"/>
              <w:divBdr>
                <w:top w:val="none" w:sz="0" w:space="0" w:color="auto"/>
                <w:left w:val="none" w:sz="0" w:space="0" w:color="auto"/>
                <w:bottom w:val="none" w:sz="0" w:space="0" w:color="auto"/>
                <w:right w:val="none" w:sz="0" w:space="0" w:color="auto"/>
              </w:divBdr>
              <w:divsChild>
                <w:div w:id="342586296">
                  <w:marLeft w:val="0"/>
                  <w:marRight w:val="0"/>
                  <w:marTop w:val="0"/>
                  <w:marBottom w:val="0"/>
                  <w:divBdr>
                    <w:top w:val="none" w:sz="0" w:space="0" w:color="auto"/>
                    <w:left w:val="none" w:sz="0" w:space="0" w:color="auto"/>
                    <w:bottom w:val="none" w:sz="0" w:space="0" w:color="auto"/>
                    <w:right w:val="none" w:sz="0" w:space="0" w:color="auto"/>
                  </w:divBdr>
                  <w:divsChild>
                    <w:div w:id="17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2494">
      <w:bodyDiv w:val="1"/>
      <w:marLeft w:val="0"/>
      <w:marRight w:val="0"/>
      <w:marTop w:val="0"/>
      <w:marBottom w:val="0"/>
      <w:divBdr>
        <w:top w:val="none" w:sz="0" w:space="0" w:color="auto"/>
        <w:left w:val="none" w:sz="0" w:space="0" w:color="auto"/>
        <w:bottom w:val="none" w:sz="0" w:space="0" w:color="auto"/>
        <w:right w:val="none" w:sz="0" w:space="0" w:color="auto"/>
      </w:divBdr>
      <w:divsChild>
        <w:div w:id="662707558">
          <w:marLeft w:val="0"/>
          <w:marRight w:val="0"/>
          <w:marTop w:val="0"/>
          <w:marBottom w:val="0"/>
          <w:divBdr>
            <w:top w:val="none" w:sz="0" w:space="0" w:color="auto"/>
            <w:left w:val="none" w:sz="0" w:space="0" w:color="auto"/>
            <w:bottom w:val="none" w:sz="0" w:space="0" w:color="auto"/>
            <w:right w:val="none" w:sz="0" w:space="0" w:color="auto"/>
          </w:divBdr>
          <w:divsChild>
            <w:div w:id="202182181">
              <w:marLeft w:val="0"/>
              <w:marRight w:val="0"/>
              <w:marTop w:val="0"/>
              <w:marBottom w:val="0"/>
              <w:divBdr>
                <w:top w:val="none" w:sz="0" w:space="0" w:color="auto"/>
                <w:left w:val="none" w:sz="0" w:space="0" w:color="auto"/>
                <w:bottom w:val="none" w:sz="0" w:space="0" w:color="auto"/>
                <w:right w:val="none" w:sz="0" w:space="0" w:color="auto"/>
              </w:divBdr>
              <w:divsChild>
                <w:div w:id="11825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7264">
      <w:bodyDiv w:val="1"/>
      <w:marLeft w:val="0"/>
      <w:marRight w:val="0"/>
      <w:marTop w:val="0"/>
      <w:marBottom w:val="0"/>
      <w:divBdr>
        <w:top w:val="none" w:sz="0" w:space="0" w:color="auto"/>
        <w:left w:val="none" w:sz="0" w:space="0" w:color="auto"/>
        <w:bottom w:val="none" w:sz="0" w:space="0" w:color="auto"/>
        <w:right w:val="none" w:sz="0" w:space="0" w:color="auto"/>
      </w:divBdr>
      <w:divsChild>
        <w:div w:id="1668749724">
          <w:marLeft w:val="0"/>
          <w:marRight w:val="0"/>
          <w:marTop w:val="0"/>
          <w:marBottom w:val="0"/>
          <w:divBdr>
            <w:top w:val="none" w:sz="0" w:space="0" w:color="auto"/>
            <w:left w:val="none" w:sz="0" w:space="0" w:color="auto"/>
            <w:bottom w:val="none" w:sz="0" w:space="0" w:color="auto"/>
            <w:right w:val="none" w:sz="0" w:space="0" w:color="auto"/>
          </w:divBdr>
          <w:divsChild>
            <w:div w:id="1659337863">
              <w:marLeft w:val="0"/>
              <w:marRight w:val="0"/>
              <w:marTop w:val="0"/>
              <w:marBottom w:val="0"/>
              <w:divBdr>
                <w:top w:val="none" w:sz="0" w:space="0" w:color="auto"/>
                <w:left w:val="none" w:sz="0" w:space="0" w:color="auto"/>
                <w:bottom w:val="none" w:sz="0" w:space="0" w:color="auto"/>
                <w:right w:val="none" w:sz="0" w:space="0" w:color="auto"/>
              </w:divBdr>
              <w:divsChild>
                <w:div w:id="19885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5782">
      <w:bodyDiv w:val="1"/>
      <w:marLeft w:val="0"/>
      <w:marRight w:val="0"/>
      <w:marTop w:val="0"/>
      <w:marBottom w:val="0"/>
      <w:divBdr>
        <w:top w:val="none" w:sz="0" w:space="0" w:color="auto"/>
        <w:left w:val="none" w:sz="0" w:space="0" w:color="auto"/>
        <w:bottom w:val="none" w:sz="0" w:space="0" w:color="auto"/>
        <w:right w:val="none" w:sz="0" w:space="0" w:color="auto"/>
      </w:divBdr>
      <w:divsChild>
        <w:div w:id="937911977">
          <w:marLeft w:val="0"/>
          <w:marRight w:val="0"/>
          <w:marTop w:val="0"/>
          <w:marBottom w:val="0"/>
          <w:divBdr>
            <w:top w:val="none" w:sz="0" w:space="0" w:color="auto"/>
            <w:left w:val="none" w:sz="0" w:space="0" w:color="auto"/>
            <w:bottom w:val="none" w:sz="0" w:space="0" w:color="auto"/>
            <w:right w:val="none" w:sz="0" w:space="0" w:color="auto"/>
          </w:divBdr>
          <w:divsChild>
            <w:div w:id="1101997560">
              <w:marLeft w:val="0"/>
              <w:marRight w:val="0"/>
              <w:marTop w:val="0"/>
              <w:marBottom w:val="0"/>
              <w:divBdr>
                <w:top w:val="none" w:sz="0" w:space="0" w:color="auto"/>
                <w:left w:val="none" w:sz="0" w:space="0" w:color="auto"/>
                <w:bottom w:val="none" w:sz="0" w:space="0" w:color="auto"/>
                <w:right w:val="none" w:sz="0" w:space="0" w:color="auto"/>
              </w:divBdr>
              <w:divsChild>
                <w:div w:id="21400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3971">
      <w:bodyDiv w:val="1"/>
      <w:marLeft w:val="0"/>
      <w:marRight w:val="0"/>
      <w:marTop w:val="0"/>
      <w:marBottom w:val="0"/>
      <w:divBdr>
        <w:top w:val="none" w:sz="0" w:space="0" w:color="auto"/>
        <w:left w:val="none" w:sz="0" w:space="0" w:color="auto"/>
        <w:bottom w:val="none" w:sz="0" w:space="0" w:color="auto"/>
        <w:right w:val="none" w:sz="0" w:space="0" w:color="auto"/>
      </w:divBdr>
      <w:divsChild>
        <w:div w:id="837497479">
          <w:marLeft w:val="0"/>
          <w:marRight w:val="0"/>
          <w:marTop w:val="0"/>
          <w:marBottom w:val="0"/>
          <w:divBdr>
            <w:top w:val="none" w:sz="0" w:space="0" w:color="auto"/>
            <w:left w:val="none" w:sz="0" w:space="0" w:color="auto"/>
            <w:bottom w:val="none" w:sz="0" w:space="0" w:color="auto"/>
            <w:right w:val="none" w:sz="0" w:space="0" w:color="auto"/>
          </w:divBdr>
          <w:divsChild>
            <w:div w:id="599332640">
              <w:marLeft w:val="0"/>
              <w:marRight w:val="0"/>
              <w:marTop w:val="0"/>
              <w:marBottom w:val="0"/>
              <w:divBdr>
                <w:top w:val="none" w:sz="0" w:space="0" w:color="auto"/>
                <w:left w:val="none" w:sz="0" w:space="0" w:color="auto"/>
                <w:bottom w:val="none" w:sz="0" w:space="0" w:color="auto"/>
                <w:right w:val="none" w:sz="0" w:space="0" w:color="auto"/>
              </w:divBdr>
              <w:divsChild>
                <w:div w:id="12097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017">
      <w:bodyDiv w:val="1"/>
      <w:marLeft w:val="0"/>
      <w:marRight w:val="0"/>
      <w:marTop w:val="0"/>
      <w:marBottom w:val="0"/>
      <w:divBdr>
        <w:top w:val="none" w:sz="0" w:space="0" w:color="auto"/>
        <w:left w:val="none" w:sz="0" w:space="0" w:color="auto"/>
        <w:bottom w:val="none" w:sz="0" w:space="0" w:color="auto"/>
        <w:right w:val="none" w:sz="0" w:space="0" w:color="auto"/>
      </w:divBdr>
      <w:divsChild>
        <w:div w:id="2141143171">
          <w:marLeft w:val="0"/>
          <w:marRight w:val="0"/>
          <w:marTop w:val="0"/>
          <w:marBottom w:val="0"/>
          <w:divBdr>
            <w:top w:val="none" w:sz="0" w:space="0" w:color="auto"/>
            <w:left w:val="none" w:sz="0" w:space="0" w:color="auto"/>
            <w:bottom w:val="none" w:sz="0" w:space="0" w:color="auto"/>
            <w:right w:val="none" w:sz="0" w:space="0" w:color="auto"/>
          </w:divBdr>
          <w:divsChild>
            <w:div w:id="1519270416">
              <w:marLeft w:val="0"/>
              <w:marRight w:val="0"/>
              <w:marTop w:val="0"/>
              <w:marBottom w:val="0"/>
              <w:divBdr>
                <w:top w:val="none" w:sz="0" w:space="0" w:color="auto"/>
                <w:left w:val="none" w:sz="0" w:space="0" w:color="auto"/>
                <w:bottom w:val="none" w:sz="0" w:space="0" w:color="auto"/>
                <w:right w:val="none" w:sz="0" w:space="0" w:color="auto"/>
              </w:divBdr>
              <w:divsChild>
                <w:div w:id="2354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3155">
      <w:bodyDiv w:val="1"/>
      <w:marLeft w:val="0"/>
      <w:marRight w:val="0"/>
      <w:marTop w:val="0"/>
      <w:marBottom w:val="0"/>
      <w:divBdr>
        <w:top w:val="none" w:sz="0" w:space="0" w:color="auto"/>
        <w:left w:val="none" w:sz="0" w:space="0" w:color="auto"/>
        <w:bottom w:val="none" w:sz="0" w:space="0" w:color="auto"/>
        <w:right w:val="none" w:sz="0" w:space="0" w:color="auto"/>
      </w:divBdr>
      <w:divsChild>
        <w:div w:id="459227774">
          <w:marLeft w:val="0"/>
          <w:marRight w:val="0"/>
          <w:marTop w:val="0"/>
          <w:marBottom w:val="0"/>
          <w:divBdr>
            <w:top w:val="none" w:sz="0" w:space="0" w:color="auto"/>
            <w:left w:val="none" w:sz="0" w:space="0" w:color="auto"/>
            <w:bottom w:val="none" w:sz="0" w:space="0" w:color="auto"/>
            <w:right w:val="none" w:sz="0" w:space="0" w:color="auto"/>
          </w:divBdr>
          <w:divsChild>
            <w:div w:id="436021722">
              <w:marLeft w:val="0"/>
              <w:marRight w:val="0"/>
              <w:marTop w:val="0"/>
              <w:marBottom w:val="0"/>
              <w:divBdr>
                <w:top w:val="none" w:sz="0" w:space="0" w:color="auto"/>
                <w:left w:val="none" w:sz="0" w:space="0" w:color="auto"/>
                <w:bottom w:val="none" w:sz="0" w:space="0" w:color="auto"/>
                <w:right w:val="none" w:sz="0" w:space="0" w:color="auto"/>
              </w:divBdr>
              <w:divsChild>
                <w:div w:id="1953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6170">
      <w:bodyDiv w:val="1"/>
      <w:marLeft w:val="0"/>
      <w:marRight w:val="0"/>
      <w:marTop w:val="0"/>
      <w:marBottom w:val="0"/>
      <w:divBdr>
        <w:top w:val="none" w:sz="0" w:space="0" w:color="auto"/>
        <w:left w:val="none" w:sz="0" w:space="0" w:color="auto"/>
        <w:bottom w:val="none" w:sz="0" w:space="0" w:color="auto"/>
        <w:right w:val="none" w:sz="0" w:space="0" w:color="auto"/>
      </w:divBdr>
      <w:divsChild>
        <w:div w:id="1305084991">
          <w:marLeft w:val="0"/>
          <w:marRight w:val="0"/>
          <w:marTop w:val="0"/>
          <w:marBottom w:val="0"/>
          <w:divBdr>
            <w:top w:val="none" w:sz="0" w:space="0" w:color="auto"/>
            <w:left w:val="none" w:sz="0" w:space="0" w:color="auto"/>
            <w:bottom w:val="none" w:sz="0" w:space="0" w:color="auto"/>
            <w:right w:val="none" w:sz="0" w:space="0" w:color="auto"/>
          </w:divBdr>
          <w:divsChild>
            <w:div w:id="2068070400">
              <w:marLeft w:val="0"/>
              <w:marRight w:val="0"/>
              <w:marTop w:val="0"/>
              <w:marBottom w:val="0"/>
              <w:divBdr>
                <w:top w:val="none" w:sz="0" w:space="0" w:color="auto"/>
                <w:left w:val="none" w:sz="0" w:space="0" w:color="auto"/>
                <w:bottom w:val="none" w:sz="0" w:space="0" w:color="auto"/>
                <w:right w:val="none" w:sz="0" w:space="0" w:color="auto"/>
              </w:divBdr>
              <w:divsChild>
                <w:div w:id="12569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1744">
      <w:bodyDiv w:val="1"/>
      <w:marLeft w:val="0"/>
      <w:marRight w:val="0"/>
      <w:marTop w:val="0"/>
      <w:marBottom w:val="0"/>
      <w:divBdr>
        <w:top w:val="none" w:sz="0" w:space="0" w:color="auto"/>
        <w:left w:val="none" w:sz="0" w:space="0" w:color="auto"/>
        <w:bottom w:val="none" w:sz="0" w:space="0" w:color="auto"/>
        <w:right w:val="none" w:sz="0" w:space="0" w:color="auto"/>
      </w:divBdr>
      <w:divsChild>
        <w:div w:id="47917399">
          <w:marLeft w:val="0"/>
          <w:marRight w:val="0"/>
          <w:marTop w:val="0"/>
          <w:marBottom w:val="0"/>
          <w:divBdr>
            <w:top w:val="none" w:sz="0" w:space="0" w:color="auto"/>
            <w:left w:val="none" w:sz="0" w:space="0" w:color="auto"/>
            <w:bottom w:val="none" w:sz="0" w:space="0" w:color="auto"/>
            <w:right w:val="none" w:sz="0" w:space="0" w:color="auto"/>
          </w:divBdr>
          <w:divsChild>
            <w:div w:id="618881234">
              <w:marLeft w:val="0"/>
              <w:marRight w:val="0"/>
              <w:marTop w:val="0"/>
              <w:marBottom w:val="0"/>
              <w:divBdr>
                <w:top w:val="none" w:sz="0" w:space="0" w:color="auto"/>
                <w:left w:val="none" w:sz="0" w:space="0" w:color="auto"/>
                <w:bottom w:val="none" w:sz="0" w:space="0" w:color="auto"/>
                <w:right w:val="none" w:sz="0" w:space="0" w:color="auto"/>
              </w:divBdr>
              <w:divsChild>
                <w:div w:id="17316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E RENGA</dc:creator>
  <cp:lastModifiedBy>David Horn</cp:lastModifiedBy>
  <cp:revision>3</cp:revision>
  <cp:lastPrinted>2015-11-01T16:17:00Z</cp:lastPrinted>
  <dcterms:created xsi:type="dcterms:W3CDTF">2017-04-14T17:58:00Z</dcterms:created>
  <dcterms:modified xsi:type="dcterms:W3CDTF">2017-04-14T17:58:00Z</dcterms:modified>
</cp:coreProperties>
</file>